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7522" w14:textId="2CA226B3" w:rsidR="003A59F9" w:rsidRPr="00FE2A3C" w:rsidRDefault="003A59F9" w:rsidP="003A59F9">
      <w:pPr>
        <w:numPr>
          <w:ilvl w:val="0"/>
          <w:numId w:val="11"/>
        </w:numPr>
        <w:jc w:val="both"/>
        <w:rPr>
          <w:rFonts w:ascii="Arial" w:hAnsi="Arial"/>
          <w:sz w:val="22"/>
          <w:szCs w:val="22"/>
        </w:rPr>
      </w:pPr>
      <w:r w:rsidRPr="00CC4207">
        <w:rPr>
          <w:rFonts w:ascii="Arial" w:hAnsi="Arial" w:cs="Arial"/>
          <w:noProof/>
        </w:rPr>
        <w:t>OUMC</w:t>
      </w:r>
      <w:r w:rsidRPr="00FE2A3C">
        <w:rPr>
          <w:rFonts w:ascii="Arial" w:hAnsi="Arial"/>
          <w:sz w:val="22"/>
          <w:szCs w:val="22"/>
        </w:rPr>
        <w:t xml:space="preserve"> – </w:t>
      </w:r>
      <w:r w:rsidRPr="00FE2A3C">
        <w:rPr>
          <w:rFonts w:ascii="Arial" w:hAnsi="Arial"/>
          <w:sz w:val="22"/>
          <w:szCs w:val="22"/>
          <w:highlight w:val="cyan"/>
        </w:rPr>
        <w:t>Saturday</w:t>
      </w:r>
      <w:r w:rsidRPr="00FE2A3C">
        <w:rPr>
          <w:rFonts w:ascii="Arial" w:hAnsi="Arial"/>
          <w:sz w:val="22"/>
          <w:szCs w:val="22"/>
        </w:rPr>
        <w:t xml:space="preserve"> </w:t>
      </w:r>
      <w:r w:rsidRPr="00FE2A3C">
        <w:rPr>
          <w:rFonts w:ascii="Arial" w:hAnsi="Arial"/>
          <w:sz w:val="22"/>
          <w:szCs w:val="22"/>
          <w:highlight w:val="green"/>
        </w:rPr>
        <w:t>[New Year’s Day]</w:t>
      </w:r>
    </w:p>
    <w:p w14:paraId="2789A552"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 Baptist</w:t>
      </w:r>
      <w:r w:rsidRPr="00FE2A3C">
        <w:rPr>
          <w:rFonts w:ascii="Arial" w:hAnsi="Arial"/>
          <w:sz w:val="22"/>
          <w:szCs w:val="22"/>
        </w:rPr>
        <w:t xml:space="preserve"> – </w:t>
      </w:r>
      <w:r w:rsidRPr="00FE2A3C">
        <w:rPr>
          <w:rFonts w:ascii="Arial" w:hAnsi="Arial"/>
          <w:sz w:val="22"/>
          <w:szCs w:val="22"/>
          <w:highlight w:val="cyan"/>
        </w:rPr>
        <w:t>Sunday</w:t>
      </w:r>
    </w:p>
    <w:p w14:paraId="6697F9F4"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p>
    <w:p w14:paraId="6F5CE433"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Mercy</w:t>
      </w:r>
    </w:p>
    <w:p w14:paraId="59AB5B35"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1DD6E2A3"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w:t>
      </w:r>
    </w:p>
    <w:p w14:paraId="57C14DA5"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2DCCA941"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St. Anthony – </w:t>
      </w:r>
      <w:r w:rsidRPr="00FE2A3C">
        <w:rPr>
          <w:rFonts w:ascii="Arial" w:hAnsi="Arial"/>
          <w:sz w:val="22"/>
          <w:szCs w:val="22"/>
          <w:highlight w:val="cyan"/>
        </w:rPr>
        <w:t>Saturday</w:t>
      </w:r>
    </w:p>
    <w:p w14:paraId="1F85F530"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Mercy – </w:t>
      </w:r>
      <w:r w:rsidRPr="00FE2A3C">
        <w:rPr>
          <w:rFonts w:ascii="Arial" w:hAnsi="Arial"/>
          <w:sz w:val="22"/>
          <w:szCs w:val="22"/>
          <w:highlight w:val="cyan"/>
        </w:rPr>
        <w:t>Sunday</w:t>
      </w:r>
      <w:r w:rsidRPr="00FE2A3C">
        <w:rPr>
          <w:rFonts w:ascii="Arial" w:hAnsi="Arial"/>
          <w:sz w:val="22"/>
          <w:szCs w:val="22"/>
        </w:rPr>
        <w:t xml:space="preserve"> </w:t>
      </w:r>
    </w:p>
    <w:p w14:paraId="711BEC5B"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w:t>
      </w:r>
    </w:p>
    <w:p w14:paraId="5747488E"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w:t>
      </w:r>
    </w:p>
    <w:p w14:paraId="64B76632"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6AD87A9B"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p>
    <w:p w14:paraId="0DE48279"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Mercy</w:t>
      </w:r>
    </w:p>
    <w:p w14:paraId="126E20AB"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Saturday</w:t>
      </w:r>
    </w:p>
    <w:p w14:paraId="25E80941"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 – </w:t>
      </w:r>
      <w:r w:rsidRPr="00FE2A3C">
        <w:rPr>
          <w:rFonts w:ascii="Arial" w:hAnsi="Arial"/>
          <w:sz w:val="22"/>
          <w:szCs w:val="22"/>
          <w:highlight w:val="cyan"/>
        </w:rPr>
        <w:t xml:space="preserve">Sunday </w:t>
      </w:r>
    </w:p>
    <w:p w14:paraId="51B7C0E1"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green"/>
        </w:rPr>
        <w:t>[Martin Luther King, Jr. Day]</w:t>
      </w:r>
    </w:p>
    <w:p w14:paraId="116F4F68"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p>
    <w:p w14:paraId="7646102F" w14:textId="33019512" w:rsidR="003A59F9" w:rsidRPr="0086590A" w:rsidRDefault="00ED448E" w:rsidP="003A59F9">
      <w:pPr>
        <w:numPr>
          <w:ilvl w:val="0"/>
          <w:numId w:val="11"/>
        </w:numPr>
        <w:jc w:val="both"/>
        <w:rPr>
          <w:rFonts w:ascii="Arial" w:hAnsi="Arial"/>
          <w:sz w:val="22"/>
          <w:szCs w:val="22"/>
        </w:rPr>
      </w:pPr>
      <w:r w:rsidRPr="0086590A">
        <w:rPr>
          <w:rFonts w:ascii="Arial" w:hAnsi="Arial"/>
          <w:sz w:val="22"/>
          <w:szCs w:val="22"/>
        </w:rPr>
        <w:t>INTEGRIS Baptist</w:t>
      </w:r>
    </w:p>
    <w:p w14:paraId="78E7DF3F" w14:textId="77777777" w:rsidR="003A59F9" w:rsidRPr="0086590A" w:rsidRDefault="003A59F9" w:rsidP="003A59F9">
      <w:pPr>
        <w:numPr>
          <w:ilvl w:val="0"/>
          <w:numId w:val="11"/>
        </w:numPr>
        <w:jc w:val="both"/>
        <w:rPr>
          <w:rFonts w:ascii="Arial" w:hAnsi="Arial"/>
          <w:sz w:val="22"/>
          <w:szCs w:val="22"/>
        </w:rPr>
      </w:pPr>
      <w:r w:rsidRPr="0086590A">
        <w:rPr>
          <w:rFonts w:ascii="Arial" w:hAnsi="Arial"/>
          <w:sz w:val="22"/>
          <w:szCs w:val="22"/>
        </w:rPr>
        <w:t xml:space="preserve">OUMC </w:t>
      </w:r>
    </w:p>
    <w:p w14:paraId="726C5D9C" w14:textId="4767F1F3" w:rsidR="003A59F9" w:rsidRPr="0086590A" w:rsidRDefault="00ED448E" w:rsidP="003A59F9">
      <w:pPr>
        <w:numPr>
          <w:ilvl w:val="0"/>
          <w:numId w:val="11"/>
        </w:numPr>
        <w:jc w:val="both"/>
        <w:rPr>
          <w:rFonts w:ascii="Arial" w:hAnsi="Arial"/>
          <w:sz w:val="22"/>
          <w:szCs w:val="22"/>
        </w:rPr>
      </w:pPr>
      <w:r w:rsidRPr="0086590A">
        <w:rPr>
          <w:rFonts w:ascii="Arial" w:hAnsi="Arial"/>
          <w:sz w:val="22"/>
          <w:szCs w:val="22"/>
        </w:rPr>
        <w:t>Mercy</w:t>
      </w:r>
    </w:p>
    <w:p w14:paraId="42500EE6"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Saturday</w:t>
      </w:r>
    </w:p>
    <w:p w14:paraId="145876AF"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St. Anthony – </w:t>
      </w:r>
      <w:r w:rsidRPr="00FE2A3C">
        <w:rPr>
          <w:rFonts w:ascii="Arial" w:hAnsi="Arial"/>
          <w:sz w:val="22"/>
          <w:szCs w:val="22"/>
          <w:highlight w:val="cyan"/>
        </w:rPr>
        <w:t>Sunday</w:t>
      </w:r>
      <w:r w:rsidRPr="00FE2A3C">
        <w:rPr>
          <w:rFonts w:ascii="Arial" w:hAnsi="Arial"/>
          <w:sz w:val="22"/>
          <w:szCs w:val="22"/>
        </w:rPr>
        <w:t xml:space="preserve"> </w:t>
      </w:r>
    </w:p>
    <w:p w14:paraId="20CDC4FC"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Mercy</w:t>
      </w:r>
    </w:p>
    <w:p w14:paraId="110AADE0"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61BD11EF" w14:textId="77777777" w:rsidR="003A59F9" w:rsidRPr="00FE2A3C"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 (SW will accept Level II Hand Trauma)</w:t>
      </w:r>
    </w:p>
    <w:p w14:paraId="2D65FA6E"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OUMC</w:t>
      </w:r>
    </w:p>
    <w:p w14:paraId="3C452A6C"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St. Anthony</w:t>
      </w:r>
    </w:p>
    <w:p w14:paraId="4479509E"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Mercy – </w:t>
      </w:r>
      <w:r w:rsidRPr="00FE2A3C">
        <w:rPr>
          <w:rFonts w:ascii="Arial" w:hAnsi="Arial"/>
          <w:sz w:val="22"/>
          <w:szCs w:val="22"/>
          <w:highlight w:val="cyan"/>
        </w:rPr>
        <w:t>Sunday</w:t>
      </w:r>
    </w:p>
    <w:p w14:paraId="7D16A000" w14:textId="77777777" w:rsidR="003A59F9" w:rsidRPr="00FE2A3C" w:rsidRDefault="003A59F9" w:rsidP="003A59F9">
      <w:pPr>
        <w:numPr>
          <w:ilvl w:val="0"/>
          <w:numId w:val="11"/>
        </w:numPr>
        <w:jc w:val="both"/>
        <w:rPr>
          <w:rFonts w:ascii="Arial" w:hAnsi="Arial"/>
          <w:sz w:val="22"/>
          <w:szCs w:val="22"/>
        </w:rPr>
      </w:pPr>
      <w:r w:rsidRPr="00FE2A3C">
        <w:rPr>
          <w:rFonts w:ascii="Arial" w:hAnsi="Arial"/>
          <w:sz w:val="22"/>
          <w:szCs w:val="22"/>
        </w:rPr>
        <w:t xml:space="preserve">OUMC – </w:t>
      </w:r>
      <w:r w:rsidRPr="00FE2A3C">
        <w:rPr>
          <w:rFonts w:ascii="Arial" w:hAnsi="Arial"/>
          <w:sz w:val="22"/>
          <w:szCs w:val="22"/>
          <w:highlight w:val="cyan"/>
        </w:rPr>
        <w:t>Sunday</w:t>
      </w:r>
      <w:r w:rsidRPr="00FE2A3C">
        <w:rPr>
          <w:rFonts w:ascii="Arial" w:hAnsi="Arial"/>
          <w:sz w:val="22"/>
          <w:szCs w:val="22"/>
        </w:rPr>
        <w:t xml:space="preserve"> </w:t>
      </w:r>
    </w:p>
    <w:p w14:paraId="680521B3" w14:textId="77777777" w:rsidR="003A59F9" w:rsidRPr="003769D7" w:rsidRDefault="003A59F9" w:rsidP="003A59F9">
      <w:pPr>
        <w:numPr>
          <w:ilvl w:val="0"/>
          <w:numId w:val="11"/>
        </w:numPr>
        <w:jc w:val="both"/>
        <w:rPr>
          <w:rFonts w:ascii="Arial" w:hAnsi="Arial"/>
          <w:sz w:val="22"/>
          <w:szCs w:val="22"/>
        </w:rPr>
      </w:pPr>
      <w:r>
        <w:rPr>
          <w:rFonts w:ascii="Arial" w:hAnsi="Arial"/>
          <w:sz w:val="22"/>
          <w:szCs w:val="22"/>
        </w:rPr>
        <w:t>INTEGRIS</w:t>
      </w:r>
      <w:r w:rsidRPr="00FE2A3C">
        <w:rPr>
          <w:rFonts w:ascii="Arial" w:hAnsi="Arial"/>
          <w:sz w:val="22"/>
          <w:szCs w:val="22"/>
        </w:rPr>
        <w:t xml:space="preserve"> Baptist</w:t>
      </w:r>
    </w:p>
    <w:p w14:paraId="27EABA0D" w14:textId="77777777" w:rsidR="003A59F9" w:rsidRPr="00607653" w:rsidRDefault="003A59F9" w:rsidP="003A59F9">
      <w:pPr>
        <w:ind w:left="720"/>
        <w:jc w:val="both"/>
        <w:rPr>
          <w:rFonts w:ascii="Arial" w:hAnsi="Arial"/>
          <w:sz w:val="8"/>
          <w:szCs w:val="8"/>
        </w:rPr>
      </w:pPr>
    </w:p>
    <w:p w14:paraId="72F05F62" w14:textId="77777777" w:rsidR="003A59F9" w:rsidRPr="00607653" w:rsidRDefault="003A59F9" w:rsidP="003A59F9">
      <w:pPr>
        <w:ind w:left="360"/>
        <w:contextualSpacing/>
        <w:rPr>
          <w:rFonts w:ascii="Arial" w:hAnsi="Arial"/>
          <w:b/>
          <w:sz w:val="20"/>
          <w:szCs w:val="20"/>
          <w:u w:val="single"/>
        </w:rPr>
      </w:pPr>
      <w:r w:rsidRPr="00607653">
        <w:rPr>
          <w:rFonts w:ascii="Arial" w:hAnsi="Arial"/>
          <w:b/>
          <w:sz w:val="20"/>
          <w:szCs w:val="20"/>
          <w:u w:val="single"/>
        </w:rPr>
        <w:t>NOTE:</w:t>
      </w:r>
    </w:p>
    <w:p w14:paraId="0A882A91"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24D5A8CF"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trauma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As of September 1, 2013, isolated Priority 1 neurologically-injured patients transported directly by EMS within or into the OKC region will go to OUMC. All other patients will be transported to the closest, most appropriate facility.</w:t>
      </w:r>
    </w:p>
    <w:p w14:paraId="33B9E684"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In order to maintain accurate statistics for patient transfers into Region 8 and to comply with interfacility triage and transfer criteria, all requests to the on-call hospital or physicians for the transfer of unassigned injured patients should be referred and managed through TReC.  </w:t>
      </w:r>
    </w:p>
    <w:p w14:paraId="7DCD1D35"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40E6707E" w14:textId="77777777" w:rsidR="003A59F9" w:rsidRPr="00607653" w:rsidRDefault="003A59F9" w:rsidP="003A59F9">
      <w:pPr>
        <w:numPr>
          <w:ilvl w:val="0"/>
          <w:numId w:val="12"/>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3765D86" w14:textId="77777777" w:rsidR="003A59F9" w:rsidRDefault="003A59F9" w:rsidP="003A59F9">
      <w:pPr>
        <w:numPr>
          <w:ilvl w:val="0"/>
          <w:numId w:val="12"/>
        </w:numPr>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4EEED005" w14:textId="77777777" w:rsidR="003A59F9" w:rsidRPr="000E4A37" w:rsidRDefault="003A59F9" w:rsidP="003A59F9">
      <w:pPr>
        <w:numPr>
          <w:ilvl w:val="0"/>
          <w:numId w:val="12"/>
        </w:numPr>
        <w:contextualSpacing/>
        <w:rPr>
          <w:rFonts w:ascii="Arial" w:hAnsi="Arial"/>
          <w:sz w:val="20"/>
          <w:szCs w:val="20"/>
        </w:rPr>
      </w:pPr>
      <w:r w:rsidRPr="000E4A37">
        <w:rPr>
          <w:rFonts w:ascii="Arial" w:hAnsi="Arial"/>
          <w:sz w:val="20"/>
          <w:szCs w:val="20"/>
        </w:rPr>
        <w:t>All schedule changes must be made in a timely manner and submitted in writing via email to Alison Fink (</w:t>
      </w:r>
      <w:hyperlink r:id="rId7" w:history="1">
        <w:r w:rsidRPr="000E4A37">
          <w:rPr>
            <w:rStyle w:val="Hyperlink"/>
            <w:rFonts w:ascii="Arial" w:hAnsi="Arial"/>
            <w:sz w:val="20"/>
            <w:szCs w:val="20"/>
          </w:rPr>
          <w:t>afink@okcountymed.org</w:t>
        </w:r>
      </w:hyperlink>
      <w:r w:rsidRPr="000E4A37">
        <w:rPr>
          <w:rFonts w:ascii="Arial" w:hAnsi="Arial"/>
          <w:sz w:val="20"/>
          <w:szCs w:val="20"/>
        </w:rPr>
        <w:t>.)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TReC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42750D77"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86590A">
      <w:rPr>
        <w:noProof/>
        <w:sz w:val="20"/>
        <w:szCs w:val="20"/>
      </w:rPr>
      <w:t>6/21/2021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485F4F01" w:rsidR="00FC24C3" w:rsidRDefault="00FC24C3" w:rsidP="00FC24C3">
    <w:pPr>
      <w:jc w:val="center"/>
    </w:pPr>
    <w:r w:rsidRPr="00CE0B5B">
      <w:rPr>
        <w:rFonts w:ascii="Arial" w:hAnsi="Arial"/>
        <w:b/>
        <w:u w:val="single"/>
      </w:rPr>
      <w:t>CALL SCHEDULE</w:t>
    </w:r>
    <w:r>
      <w:rPr>
        <w:rFonts w:ascii="Arial" w:hAnsi="Arial"/>
        <w:b/>
        <w:u w:val="single"/>
      </w:rPr>
      <w:t xml:space="preserve"> </w:t>
    </w:r>
    <w:r w:rsidRPr="00CE0B5B">
      <w:rPr>
        <w:rFonts w:ascii="Arial" w:hAnsi="Arial"/>
        <w:b/>
        <w:u w:val="single"/>
      </w:rPr>
      <w:t xml:space="preserve">– </w:t>
    </w:r>
    <w:r w:rsidR="003A59F9">
      <w:rPr>
        <w:rFonts w:ascii="Arial" w:hAnsi="Arial"/>
        <w:b/>
        <w:u w:val="single"/>
      </w:rPr>
      <w:t xml:space="preserve">JANUARY </w:t>
    </w:r>
    <w:r>
      <w:rPr>
        <w:rFonts w:ascii="Arial" w:hAnsi="Arial"/>
        <w:b/>
        <w:u w:val="single"/>
      </w:rPr>
      <w:t>202</w:t>
    </w:r>
    <w:r w:rsidR="003A59F9">
      <w:rPr>
        <w:rFonts w:ascii="Arial" w:hAnsi="Arial"/>
        <w:b/>
        <w:u w:val="single"/>
      </w:rPr>
      <w:t>2</w:t>
    </w:r>
    <w:r>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D55"/>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97F6ED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A96B0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6"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B42533"/>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8" w15:restartNumberingAfterBreak="0">
    <w:nsid w:val="43566EE5"/>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65872EE7"/>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10" w15:restartNumberingAfterBreak="0">
    <w:nsid w:val="6C247C23"/>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602787F"/>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11"/>
  </w:num>
  <w:num w:numId="8">
    <w:abstractNumId w:val="8"/>
  </w:num>
  <w:num w:numId="9">
    <w:abstractNumId w:val="9"/>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097C64"/>
    <w:rsid w:val="00307CAD"/>
    <w:rsid w:val="003A59F9"/>
    <w:rsid w:val="005B1199"/>
    <w:rsid w:val="0086590A"/>
    <w:rsid w:val="008E130D"/>
    <w:rsid w:val="00C52917"/>
    <w:rsid w:val="00ED448E"/>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ink@okcounty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4</cp:revision>
  <dcterms:created xsi:type="dcterms:W3CDTF">2021-06-16T18:26:00Z</dcterms:created>
  <dcterms:modified xsi:type="dcterms:W3CDTF">2021-06-21T18:27:00Z</dcterms:modified>
</cp:coreProperties>
</file>