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DE73" w14:textId="745DBB70" w:rsidR="000F6C42" w:rsidRPr="009E0F3A" w:rsidRDefault="00175D52" w:rsidP="00240A6A">
      <w:pPr>
        <w:suppressLineNumbers/>
        <w:jc w:val="center"/>
        <w:rPr>
          <w:rFonts w:ascii="Times New Roman" w:hAnsi="Times New Roman" w:cs="Times New Roman"/>
          <w:b/>
        </w:rPr>
      </w:pPr>
      <w:r w:rsidRPr="009E0F3A">
        <w:rPr>
          <w:rFonts w:ascii="Times New Roman" w:hAnsi="Times New Roman" w:cs="Times New Roman"/>
          <w:b/>
        </w:rPr>
        <w:t>OKLAHOMA STATE MEDICAL ASSOCIATION</w:t>
      </w:r>
      <w:r w:rsidR="007B1448">
        <w:rPr>
          <w:rFonts w:ascii="Times New Roman" w:hAnsi="Times New Roman" w:cs="Times New Roman"/>
          <w:b/>
        </w:rPr>
        <w:t xml:space="preserve"> </w:t>
      </w:r>
      <w:r w:rsidRPr="009E0F3A">
        <w:rPr>
          <w:rFonts w:ascii="Times New Roman" w:hAnsi="Times New Roman" w:cs="Times New Roman"/>
          <w:b/>
        </w:rPr>
        <w:t>HOUSE OF DELEGATES</w:t>
      </w:r>
    </w:p>
    <w:p w14:paraId="0A1DCDC1" w14:textId="33A44C36" w:rsidR="00240A6A" w:rsidRPr="009E0F3A" w:rsidRDefault="00240A6A" w:rsidP="00B84A3F">
      <w:pPr>
        <w:suppressLineNumbers/>
        <w:spacing w:after="0"/>
        <w:jc w:val="right"/>
        <w:rPr>
          <w:rFonts w:ascii="Times New Roman" w:hAnsi="Times New Roman" w:cs="Times New Roman"/>
          <w:b/>
        </w:rPr>
      </w:pPr>
      <w:r w:rsidRPr="009E0F3A">
        <w:rPr>
          <w:rFonts w:ascii="Times New Roman" w:hAnsi="Times New Roman" w:cs="Times New Roman"/>
          <w:b/>
        </w:rPr>
        <w:tab/>
      </w:r>
      <w:r w:rsidRPr="009E0F3A">
        <w:rPr>
          <w:rFonts w:ascii="Times New Roman" w:hAnsi="Times New Roman" w:cs="Times New Roman"/>
          <w:b/>
        </w:rPr>
        <w:tab/>
      </w:r>
      <w:r w:rsidRPr="009E0F3A">
        <w:rPr>
          <w:rFonts w:ascii="Times New Roman" w:hAnsi="Times New Roman" w:cs="Times New Roman"/>
          <w:b/>
        </w:rPr>
        <w:tab/>
      </w:r>
      <w:r w:rsidRPr="009E0F3A">
        <w:rPr>
          <w:rFonts w:ascii="Times New Roman" w:hAnsi="Times New Roman" w:cs="Times New Roman"/>
          <w:b/>
        </w:rPr>
        <w:tab/>
      </w:r>
      <w:r w:rsidRPr="009E0F3A">
        <w:rPr>
          <w:rFonts w:ascii="Times New Roman" w:hAnsi="Times New Roman" w:cs="Times New Roman"/>
          <w:b/>
        </w:rPr>
        <w:tab/>
      </w:r>
      <w:r w:rsidRPr="009E0F3A">
        <w:rPr>
          <w:rFonts w:ascii="Times New Roman" w:hAnsi="Times New Roman" w:cs="Times New Roman"/>
          <w:b/>
        </w:rPr>
        <w:tab/>
      </w:r>
      <w:r w:rsidR="00666F4C" w:rsidRPr="009E0F3A">
        <w:rPr>
          <w:rFonts w:ascii="Times New Roman" w:hAnsi="Times New Roman" w:cs="Times New Roman"/>
          <w:b/>
        </w:rPr>
        <w:tab/>
      </w:r>
      <w:r w:rsidRPr="009E0F3A">
        <w:rPr>
          <w:rFonts w:ascii="Times New Roman" w:hAnsi="Times New Roman" w:cs="Times New Roman"/>
          <w:b/>
        </w:rPr>
        <w:t xml:space="preserve">Resolution </w:t>
      </w:r>
      <w:r w:rsidR="00B84A3F" w:rsidRPr="009E0F3A">
        <w:rPr>
          <w:rFonts w:ascii="Times New Roman" w:hAnsi="Times New Roman" w:cs="Times New Roman"/>
          <w:b/>
        </w:rPr>
        <w:t>8</w:t>
      </w:r>
      <w:r w:rsidR="002A6839" w:rsidRPr="009E0F3A">
        <w:rPr>
          <w:rFonts w:ascii="Times New Roman" w:hAnsi="Times New Roman" w:cs="Times New Roman"/>
          <w:b/>
        </w:rPr>
        <w:t>: A-2023</w:t>
      </w:r>
    </w:p>
    <w:p w14:paraId="346B0EC6" w14:textId="77777777" w:rsidR="000D6580" w:rsidRPr="009E0F3A" w:rsidRDefault="000D6580" w:rsidP="00EE2FAB">
      <w:pPr>
        <w:suppressLineNumbers/>
        <w:spacing w:after="0"/>
        <w:jc w:val="center"/>
        <w:rPr>
          <w:rFonts w:ascii="Times New Roman" w:hAnsi="Times New Roman" w:cs="Times New Roman"/>
          <w:b/>
        </w:rPr>
      </w:pPr>
      <w:r w:rsidRPr="009E0F3A">
        <w:rPr>
          <w:rFonts w:ascii="Times New Roman" w:hAnsi="Times New Roman" w:cs="Times New Roman"/>
          <w:b/>
        </w:rPr>
        <w:tab/>
      </w:r>
      <w:r w:rsidRPr="009E0F3A">
        <w:rPr>
          <w:rFonts w:ascii="Times New Roman" w:hAnsi="Times New Roman" w:cs="Times New Roman"/>
          <w:b/>
        </w:rPr>
        <w:tab/>
      </w:r>
      <w:r w:rsidRPr="009E0F3A">
        <w:rPr>
          <w:rFonts w:ascii="Times New Roman" w:hAnsi="Times New Roman" w:cs="Times New Roman"/>
          <w:b/>
        </w:rPr>
        <w:tab/>
      </w:r>
      <w:r w:rsidRPr="009E0F3A">
        <w:rPr>
          <w:rFonts w:ascii="Times New Roman" w:hAnsi="Times New Roman" w:cs="Times New Roman"/>
          <w:b/>
        </w:rPr>
        <w:tab/>
      </w:r>
      <w:r w:rsidRPr="009E0F3A">
        <w:rPr>
          <w:rFonts w:ascii="Times New Roman" w:hAnsi="Times New Roman" w:cs="Times New Roman"/>
          <w:b/>
        </w:rPr>
        <w:tab/>
      </w:r>
      <w:r w:rsidRPr="009E0F3A">
        <w:rPr>
          <w:rFonts w:ascii="Times New Roman" w:hAnsi="Times New Roman" w:cs="Times New Roman"/>
          <w:b/>
        </w:rPr>
        <w:tab/>
      </w:r>
      <w:r w:rsidRPr="009E0F3A">
        <w:rPr>
          <w:rFonts w:ascii="Times New Roman" w:hAnsi="Times New Roman" w:cs="Times New Roman"/>
          <w:b/>
        </w:rPr>
        <w:tab/>
      </w:r>
    </w:p>
    <w:p w14:paraId="0A229B79" w14:textId="2A14BEFF" w:rsidR="00175D52" w:rsidRPr="009E0F3A" w:rsidRDefault="00175D52" w:rsidP="00240A6A">
      <w:pPr>
        <w:suppressLineNumbers/>
        <w:jc w:val="both"/>
        <w:rPr>
          <w:rFonts w:ascii="Times New Roman" w:hAnsi="Times New Roman" w:cs="Times New Roman"/>
          <w:b/>
        </w:rPr>
      </w:pPr>
      <w:r w:rsidRPr="009E0F3A">
        <w:rPr>
          <w:rFonts w:ascii="Times New Roman" w:hAnsi="Times New Roman" w:cs="Times New Roman"/>
          <w:b/>
        </w:rPr>
        <w:t>Introduced by:</w:t>
      </w:r>
      <w:r w:rsidRPr="009E0F3A">
        <w:rPr>
          <w:rFonts w:ascii="Times New Roman" w:hAnsi="Times New Roman" w:cs="Times New Roman"/>
          <w:b/>
        </w:rPr>
        <w:tab/>
      </w:r>
      <w:r w:rsidR="009E0F3A">
        <w:rPr>
          <w:rFonts w:ascii="Times New Roman" w:hAnsi="Times New Roman" w:cs="Times New Roman"/>
          <w:b/>
        </w:rPr>
        <w:tab/>
      </w:r>
      <w:r w:rsidR="00D96F7C" w:rsidRPr="009E0F3A">
        <w:rPr>
          <w:rFonts w:ascii="Times New Roman" w:hAnsi="Times New Roman" w:cs="Times New Roman"/>
          <w:bCs/>
        </w:rPr>
        <w:t>Tulsa County Medical Society</w:t>
      </w:r>
    </w:p>
    <w:p w14:paraId="6CB326C1" w14:textId="208B508F" w:rsidR="00175D52" w:rsidRPr="009E0F3A" w:rsidRDefault="00544BD4" w:rsidP="00240A6A">
      <w:pPr>
        <w:suppressLineNumbers/>
        <w:jc w:val="both"/>
        <w:rPr>
          <w:rFonts w:ascii="Times New Roman" w:hAnsi="Times New Roman" w:cs="Times New Roman"/>
          <w:b/>
        </w:rPr>
      </w:pPr>
      <w:r w:rsidRPr="009E0F3A">
        <w:rPr>
          <w:rFonts w:ascii="Times New Roman" w:hAnsi="Times New Roman" w:cs="Times New Roman"/>
          <w:b/>
        </w:rPr>
        <w:t>Subject</w:t>
      </w:r>
      <w:r w:rsidR="00FE3CFF" w:rsidRPr="009E0F3A">
        <w:rPr>
          <w:rFonts w:ascii="Times New Roman" w:hAnsi="Times New Roman" w:cs="Times New Roman"/>
          <w:b/>
        </w:rPr>
        <w:t>:</w:t>
      </w:r>
      <w:r w:rsidR="00FE3CFF" w:rsidRPr="009E0F3A">
        <w:rPr>
          <w:rFonts w:ascii="Times New Roman" w:hAnsi="Times New Roman" w:cs="Times New Roman"/>
          <w:b/>
        </w:rPr>
        <w:tab/>
      </w:r>
      <w:r w:rsidR="00FE3CFF" w:rsidRPr="009E0F3A">
        <w:rPr>
          <w:rFonts w:ascii="Times New Roman" w:hAnsi="Times New Roman" w:cs="Times New Roman"/>
          <w:b/>
        </w:rPr>
        <w:tab/>
      </w:r>
      <w:r w:rsidR="007D5320" w:rsidRPr="009E0F3A">
        <w:rPr>
          <w:rFonts w:ascii="Times New Roman" w:hAnsi="Times New Roman" w:cs="Times New Roman"/>
          <w:bCs/>
        </w:rPr>
        <w:t>National Board of Physician and Surgeons as “</w:t>
      </w:r>
      <w:r w:rsidR="00C41D61" w:rsidRPr="009E0F3A">
        <w:rPr>
          <w:rFonts w:ascii="Times New Roman" w:hAnsi="Times New Roman" w:cs="Times New Roman"/>
          <w:bCs/>
        </w:rPr>
        <w:t>Board Equivalen</w:t>
      </w:r>
      <w:r w:rsidR="007D5320" w:rsidRPr="009E0F3A">
        <w:rPr>
          <w:rFonts w:ascii="Times New Roman" w:hAnsi="Times New Roman" w:cs="Times New Roman"/>
          <w:bCs/>
        </w:rPr>
        <w:t>t”</w:t>
      </w:r>
    </w:p>
    <w:p w14:paraId="2FE2A3FD" w14:textId="77777777" w:rsidR="00971B90" w:rsidRPr="009E0F3A" w:rsidRDefault="00971B90" w:rsidP="00240A6A">
      <w:pPr>
        <w:suppressLineNumbers/>
        <w:pBdr>
          <w:bottom w:val="single" w:sz="4" w:space="1" w:color="auto"/>
        </w:pBdr>
        <w:jc w:val="both"/>
        <w:rPr>
          <w:rFonts w:ascii="Times New Roman" w:hAnsi="Times New Roman" w:cs="Times New Roman"/>
          <w:b/>
        </w:rPr>
      </w:pPr>
    </w:p>
    <w:p w14:paraId="2444B361" w14:textId="42553A82" w:rsidR="008418A2" w:rsidRPr="009E0F3A" w:rsidRDefault="00332CF4" w:rsidP="00332CF4">
      <w:pPr>
        <w:spacing w:after="0" w:line="240" w:lineRule="auto"/>
        <w:rPr>
          <w:rFonts w:ascii="Times New Roman" w:hAnsi="Times New Roman" w:cs="Times New Roman"/>
          <w:b/>
        </w:rPr>
      </w:pPr>
      <w:r w:rsidRPr="009E0F3A">
        <w:rPr>
          <w:rFonts w:ascii="Times New Roman" w:hAnsi="Times New Roman" w:cs="Times New Roman"/>
          <w:b/>
        </w:rPr>
        <w:t>WHEREAS</w:t>
      </w:r>
      <w:r w:rsidR="001C2B56" w:rsidRPr="009E0F3A">
        <w:rPr>
          <w:rFonts w:ascii="Times New Roman" w:hAnsi="Times New Roman" w:cs="Times New Roman"/>
          <w:b/>
        </w:rPr>
        <w:t>,</w:t>
      </w:r>
      <w:r w:rsidR="001C2B56" w:rsidRPr="009E0F3A">
        <w:rPr>
          <w:rFonts w:ascii="Times New Roman" w:hAnsi="Times New Roman" w:cs="Times New Roman"/>
        </w:rPr>
        <w:t xml:space="preserve"> the Oklahoma State Board of Medical Licensure and Supervision grants medical licenses to practice medicine in Oklahoma independent of a physician’s certification status; </w:t>
      </w:r>
    </w:p>
    <w:p w14:paraId="0907A1AB" w14:textId="77777777" w:rsidR="001C2B56" w:rsidRPr="009E0F3A" w:rsidRDefault="001C2B56" w:rsidP="0099028B">
      <w:pPr>
        <w:spacing w:after="0" w:line="240" w:lineRule="auto"/>
        <w:rPr>
          <w:rFonts w:ascii="Times New Roman" w:hAnsi="Times New Roman" w:cs="Times New Roman"/>
          <w:b/>
        </w:rPr>
      </w:pPr>
    </w:p>
    <w:p w14:paraId="7BA879A0" w14:textId="345DA8F9" w:rsidR="0099028B" w:rsidRPr="009E0F3A" w:rsidRDefault="00332CF4" w:rsidP="0099028B">
      <w:pPr>
        <w:spacing w:after="0" w:line="240" w:lineRule="auto"/>
        <w:rPr>
          <w:rFonts w:ascii="Times New Roman" w:hAnsi="Times New Roman" w:cs="Times New Roman"/>
        </w:rPr>
      </w:pPr>
      <w:r w:rsidRPr="009E0F3A">
        <w:rPr>
          <w:rFonts w:ascii="Times New Roman" w:hAnsi="Times New Roman" w:cs="Times New Roman"/>
          <w:b/>
        </w:rPr>
        <w:t>WHEREAS</w:t>
      </w:r>
      <w:r w:rsidR="007275A7" w:rsidRPr="009E0F3A">
        <w:rPr>
          <w:rFonts w:ascii="Times New Roman" w:hAnsi="Times New Roman" w:cs="Times New Roman"/>
          <w:b/>
          <w:bCs/>
        </w:rPr>
        <w:t>,</w:t>
      </w:r>
      <w:r w:rsidR="0099028B" w:rsidRPr="009E0F3A">
        <w:rPr>
          <w:rFonts w:ascii="Times New Roman" w:hAnsi="Times New Roman" w:cs="Times New Roman"/>
        </w:rPr>
        <w:t xml:space="preserve"> only physicians who have presented to the Oklahoma State Board of Medical Licensure and Supervision evidence of successful completion of all requirements for certification by a member Board of the organization of American Board of Medical Specialties </w:t>
      </w:r>
      <w:r w:rsidR="001C2B56" w:rsidRPr="009E0F3A">
        <w:rPr>
          <w:rFonts w:ascii="Times New Roman" w:hAnsi="Times New Roman" w:cs="Times New Roman"/>
        </w:rPr>
        <w:t>(ABMS)</w:t>
      </w:r>
      <w:r w:rsidR="0099028B" w:rsidRPr="009E0F3A">
        <w:rPr>
          <w:rFonts w:ascii="Times New Roman" w:hAnsi="Times New Roman" w:cs="Times New Roman"/>
        </w:rPr>
        <w:t xml:space="preserve"> or by any other organization whose program for the certification requested has been found by the Board to be equivalent thereto</w:t>
      </w:r>
      <w:r w:rsidR="007275A7" w:rsidRPr="009E0F3A">
        <w:rPr>
          <w:rFonts w:ascii="Times New Roman" w:hAnsi="Times New Roman" w:cs="Times New Roman"/>
        </w:rPr>
        <w:t xml:space="preserve"> may lawfully claim to be “Board Certified”, “Certified by”, a “Diplomat” or “Fellow”;</w:t>
      </w:r>
    </w:p>
    <w:p w14:paraId="7D388E7D" w14:textId="77777777" w:rsidR="001C2B56" w:rsidRPr="009E0F3A" w:rsidRDefault="001C2B56" w:rsidP="0099028B">
      <w:pPr>
        <w:spacing w:after="0" w:line="240" w:lineRule="auto"/>
        <w:rPr>
          <w:rFonts w:ascii="Times New Roman" w:hAnsi="Times New Roman" w:cs="Times New Roman"/>
          <w:b/>
        </w:rPr>
      </w:pPr>
    </w:p>
    <w:p w14:paraId="56C6FDE9" w14:textId="216EB7F0" w:rsidR="0099028B" w:rsidRPr="009E0F3A" w:rsidRDefault="00332CF4" w:rsidP="0099028B">
      <w:pPr>
        <w:spacing w:after="0" w:line="240" w:lineRule="auto"/>
        <w:rPr>
          <w:rFonts w:ascii="Times New Roman" w:hAnsi="Times New Roman" w:cs="Times New Roman"/>
        </w:rPr>
      </w:pPr>
      <w:r w:rsidRPr="009E0F3A">
        <w:rPr>
          <w:rFonts w:ascii="Times New Roman" w:hAnsi="Times New Roman" w:cs="Times New Roman"/>
          <w:b/>
        </w:rPr>
        <w:t>WHEREAS</w:t>
      </w:r>
      <w:r w:rsidR="0099028B" w:rsidRPr="009E0F3A">
        <w:rPr>
          <w:rFonts w:ascii="Times New Roman" w:hAnsi="Times New Roman" w:cs="Times New Roman"/>
          <w:b/>
        </w:rPr>
        <w:t>,</w:t>
      </w:r>
      <w:r w:rsidR="0099028B" w:rsidRPr="009E0F3A">
        <w:rPr>
          <w:rFonts w:ascii="Times New Roman" w:hAnsi="Times New Roman" w:cs="Times New Roman"/>
        </w:rPr>
        <w:t xml:space="preserve"> </w:t>
      </w:r>
      <w:r w:rsidR="009E0913" w:rsidRPr="009E0F3A">
        <w:rPr>
          <w:rFonts w:ascii="Times New Roman" w:hAnsi="Times New Roman" w:cs="Times New Roman"/>
        </w:rPr>
        <w:t>in 2018</w:t>
      </w:r>
      <w:r w:rsidR="006A475E">
        <w:rPr>
          <w:rFonts w:ascii="Times New Roman" w:hAnsi="Times New Roman" w:cs="Times New Roman"/>
        </w:rPr>
        <w:t>,</w:t>
      </w:r>
      <w:r w:rsidR="009E0913" w:rsidRPr="009E0F3A">
        <w:rPr>
          <w:rFonts w:ascii="Times New Roman" w:hAnsi="Times New Roman" w:cs="Times New Roman"/>
        </w:rPr>
        <w:t xml:space="preserve"> </w:t>
      </w:r>
      <w:r w:rsidR="0099028B" w:rsidRPr="009E0F3A">
        <w:rPr>
          <w:rFonts w:ascii="Times New Roman" w:hAnsi="Times New Roman" w:cs="Times New Roman"/>
        </w:rPr>
        <w:t xml:space="preserve">the </w:t>
      </w:r>
      <w:r w:rsidR="009E0913" w:rsidRPr="009E0F3A">
        <w:rPr>
          <w:rFonts w:ascii="Times New Roman" w:hAnsi="Times New Roman" w:cs="Times New Roman"/>
        </w:rPr>
        <w:t xml:space="preserve">Oklahoma State Medical Association adopted Resolution </w:t>
      </w:r>
      <w:r w:rsidR="008418A2" w:rsidRPr="009E0F3A">
        <w:rPr>
          <w:rFonts w:ascii="Times New Roman" w:hAnsi="Times New Roman" w:cs="Times New Roman"/>
        </w:rPr>
        <w:t>21</w:t>
      </w:r>
      <w:r w:rsidR="009E0913" w:rsidRPr="009E0F3A">
        <w:rPr>
          <w:rFonts w:ascii="Times New Roman" w:hAnsi="Times New Roman" w:cs="Times New Roman"/>
        </w:rPr>
        <w:t xml:space="preserve"> which </w:t>
      </w:r>
      <w:r w:rsidR="007F7633" w:rsidRPr="009E0F3A">
        <w:rPr>
          <w:rFonts w:ascii="Times New Roman" w:hAnsi="Times New Roman" w:cs="Times New Roman"/>
        </w:rPr>
        <w:t xml:space="preserve">recommended the following changes to the </w:t>
      </w:r>
      <w:r w:rsidR="0099028B" w:rsidRPr="009E0F3A">
        <w:rPr>
          <w:rFonts w:ascii="Times New Roman" w:hAnsi="Times New Roman" w:cs="Times New Roman"/>
        </w:rPr>
        <w:t xml:space="preserve">Oklahoma State Board of Medical Licensure and Supervision adopted the Board Certification Equivalency Criteria (Oklahoma Administrative Code 435:10-7-2, June 6, 2012) </w:t>
      </w:r>
      <w:r w:rsidR="008418A2" w:rsidRPr="009E0F3A">
        <w:rPr>
          <w:rFonts w:ascii="Times New Roman" w:hAnsi="Times New Roman" w:cs="Times New Roman"/>
        </w:rPr>
        <w:t xml:space="preserve">used </w:t>
      </w:r>
      <w:r w:rsidR="0099028B" w:rsidRPr="009E0F3A">
        <w:rPr>
          <w:rFonts w:ascii="Times New Roman" w:hAnsi="Times New Roman" w:cs="Times New Roman"/>
        </w:rPr>
        <w:t>to determine which boards are equivalent to a member Board of the organization of American Board of Medical Specialties (ABMS).</w:t>
      </w:r>
    </w:p>
    <w:p w14:paraId="1D7DA2E3" w14:textId="116B3C79" w:rsidR="00CC2C6A" w:rsidRPr="009E0F3A" w:rsidRDefault="0099028B" w:rsidP="00CC2C6A">
      <w:pPr>
        <w:pStyle w:val="ListParagraph"/>
        <w:numPr>
          <w:ilvl w:val="0"/>
          <w:numId w:val="4"/>
        </w:numPr>
        <w:spacing w:after="0" w:line="240" w:lineRule="auto"/>
        <w:rPr>
          <w:rFonts w:ascii="Times New Roman" w:hAnsi="Times New Roman" w:cs="Times New Roman"/>
        </w:rPr>
      </w:pPr>
      <w:r w:rsidRPr="009E0F3A">
        <w:rPr>
          <w:rFonts w:ascii="Times New Roman" w:hAnsi="Times New Roman" w:cs="Times New Roman"/>
        </w:rPr>
        <w:t>The recognizing agency of the board in question must be a legally</w:t>
      </w:r>
      <w:r w:rsidR="00CC2C6A" w:rsidRPr="009E0F3A">
        <w:rPr>
          <w:rFonts w:ascii="Times New Roman" w:hAnsi="Times New Roman" w:cs="Times New Roman"/>
        </w:rPr>
        <w:t xml:space="preserve"> </w:t>
      </w:r>
      <w:r w:rsidRPr="009E0F3A">
        <w:rPr>
          <w:rFonts w:ascii="Times New Roman" w:hAnsi="Times New Roman" w:cs="Times New Roman"/>
        </w:rPr>
        <w:t>recognized not-for-profit independent 501-c entity that certifies members</w:t>
      </w:r>
      <w:r w:rsidR="00CC2C6A" w:rsidRPr="009E0F3A">
        <w:rPr>
          <w:rFonts w:ascii="Times New Roman" w:hAnsi="Times New Roman" w:cs="Times New Roman"/>
        </w:rPr>
        <w:t xml:space="preserve"> </w:t>
      </w:r>
      <w:r w:rsidRPr="009E0F3A">
        <w:rPr>
          <w:rFonts w:ascii="Times New Roman" w:hAnsi="Times New Roman" w:cs="Times New Roman"/>
        </w:rPr>
        <w:t>as having advanced qualifications in a particular allopathic medical</w:t>
      </w:r>
      <w:r w:rsidR="00CC2C6A" w:rsidRPr="009E0F3A">
        <w:rPr>
          <w:rFonts w:ascii="Times New Roman" w:hAnsi="Times New Roman" w:cs="Times New Roman"/>
        </w:rPr>
        <w:t xml:space="preserve"> </w:t>
      </w:r>
      <w:r w:rsidRPr="009E0F3A">
        <w:rPr>
          <w:rFonts w:ascii="Times New Roman" w:hAnsi="Times New Roman" w:cs="Times New Roman"/>
        </w:rPr>
        <w:t xml:space="preserve">specialty </w:t>
      </w:r>
      <w:r w:rsidRPr="009E0F3A">
        <w:rPr>
          <w:rFonts w:ascii="Times New Roman" w:hAnsi="Times New Roman" w:cs="Times New Roman"/>
          <w:strike/>
        </w:rPr>
        <w:t>through peer reviewed demonstrations of competence in the</w:t>
      </w:r>
      <w:r w:rsidR="00CC2C6A" w:rsidRPr="009E0F3A">
        <w:rPr>
          <w:rFonts w:ascii="Times New Roman" w:hAnsi="Times New Roman" w:cs="Times New Roman"/>
          <w:strike/>
        </w:rPr>
        <w:t xml:space="preserve"> </w:t>
      </w:r>
      <w:r w:rsidRPr="009E0F3A">
        <w:rPr>
          <w:rFonts w:ascii="Times New Roman" w:hAnsi="Times New Roman" w:cs="Times New Roman"/>
          <w:strike/>
        </w:rPr>
        <w:t>specialty being considered</w:t>
      </w:r>
      <w:r w:rsidRPr="009E0F3A">
        <w:rPr>
          <w:rFonts w:ascii="Times New Roman" w:hAnsi="Times New Roman" w:cs="Times New Roman"/>
        </w:rPr>
        <w:t>.</w:t>
      </w:r>
    </w:p>
    <w:p w14:paraId="277CD0D4" w14:textId="77777777" w:rsidR="00CC2C6A" w:rsidRPr="009E0F3A" w:rsidRDefault="0099028B" w:rsidP="00CC2C6A">
      <w:pPr>
        <w:pStyle w:val="ListParagraph"/>
        <w:numPr>
          <w:ilvl w:val="0"/>
          <w:numId w:val="4"/>
        </w:numPr>
        <w:spacing w:after="0" w:line="240" w:lineRule="auto"/>
        <w:rPr>
          <w:rFonts w:ascii="Times New Roman" w:hAnsi="Times New Roman" w:cs="Times New Roman"/>
        </w:rPr>
      </w:pPr>
      <w:r w:rsidRPr="009E0F3A">
        <w:rPr>
          <w:rFonts w:ascii="Times New Roman" w:hAnsi="Times New Roman" w:cs="Times New Roman"/>
        </w:rPr>
        <w:t xml:space="preserve">The board in question must </w:t>
      </w:r>
      <w:r w:rsidRPr="009E0F3A">
        <w:rPr>
          <w:rFonts w:ascii="Times New Roman" w:hAnsi="Times New Roman" w:cs="Times New Roman"/>
          <w:strike/>
        </w:rPr>
        <w:t>provide</w:t>
      </w:r>
      <w:r w:rsidRPr="009E0F3A">
        <w:rPr>
          <w:rFonts w:ascii="Times New Roman" w:hAnsi="Times New Roman" w:cs="Times New Roman"/>
        </w:rPr>
        <w:t xml:space="preserve"> </w:t>
      </w:r>
      <w:r w:rsidR="009E0913" w:rsidRPr="009E0F3A">
        <w:rPr>
          <w:rFonts w:ascii="Times New Roman" w:hAnsi="Times New Roman" w:cs="Times New Roman"/>
          <w:b/>
          <w:bCs/>
        </w:rPr>
        <w:t xml:space="preserve">require </w:t>
      </w:r>
      <w:r w:rsidRPr="009E0F3A">
        <w:rPr>
          <w:rFonts w:ascii="Times New Roman" w:hAnsi="Times New Roman" w:cs="Times New Roman"/>
        </w:rPr>
        <w:t>evidence of</w:t>
      </w:r>
      <w:r w:rsidR="009E0913" w:rsidRPr="009E0F3A">
        <w:rPr>
          <w:rFonts w:ascii="Times New Roman" w:hAnsi="Times New Roman" w:cs="Times New Roman"/>
        </w:rPr>
        <w:t xml:space="preserve"> </w:t>
      </w:r>
      <w:r w:rsidR="009E0913" w:rsidRPr="009E0F3A">
        <w:rPr>
          <w:rFonts w:ascii="Times New Roman" w:hAnsi="Times New Roman" w:cs="Times New Roman"/>
          <w:b/>
          <w:bCs/>
        </w:rPr>
        <w:t>member physician</w:t>
      </w:r>
      <w:r w:rsidR="00CC2C6A" w:rsidRPr="009E0F3A">
        <w:rPr>
          <w:rFonts w:ascii="Times New Roman" w:hAnsi="Times New Roman" w:cs="Times New Roman"/>
        </w:rPr>
        <w:t xml:space="preserve"> having </w:t>
      </w:r>
      <w:r w:rsidR="009E0913" w:rsidRPr="009E0F3A">
        <w:rPr>
          <w:rFonts w:ascii="Times New Roman" w:hAnsi="Times New Roman" w:cs="Times New Roman"/>
          <w:b/>
          <w:bCs/>
        </w:rPr>
        <w:t>successfully completed a</w:t>
      </w:r>
      <w:r w:rsidRPr="009E0F3A">
        <w:rPr>
          <w:rFonts w:ascii="Times New Roman" w:hAnsi="Times New Roman" w:cs="Times New Roman"/>
        </w:rPr>
        <w:t xml:space="preserve"> post-graduate</w:t>
      </w:r>
      <w:r w:rsidR="00D16B77" w:rsidRPr="009E0F3A">
        <w:rPr>
          <w:rFonts w:ascii="Times New Roman" w:hAnsi="Times New Roman" w:cs="Times New Roman"/>
        </w:rPr>
        <w:t xml:space="preserve"> </w:t>
      </w:r>
      <w:r w:rsidRPr="009E0F3A">
        <w:rPr>
          <w:rFonts w:ascii="Times New Roman" w:hAnsi="Times New Roman" w:cs="Times New Roman"/>
        </w:rPr>
        <w:t>training residency or fellowship that is accredited by the American Council</w:t>
      </w:r>
      <w:r w:rsidR="00D16B77" w:rsidRPr="009E0F3A">
        <w:rPr>
          <w:rFonts w:ascii="Times New Roman" w:hAnsi="Times New Roman" w:cs="Times New Roman"/>
        </w:rPr>
        <w:t xml:space="preserve"> </w:t>
      </w:r>
      <w:r w:rsidRPr="009E0F3A">
        <w:rPr>
          <w:rFonts w:ascii="Times New Roman" w:hAnsi="Times New Roman" w:cs="Times New Roman"/>
        </w:rPr>
        <w:t>of Graduate Medical Education (ACGME) and must provide substantial</w:t>
      </w:r>
      <w:r w:rsidR="00D16B77" w:rsidRPr="009E0F3A">
        <w:rPr>
          <w:rFonts w:ascii="Times New Roman" w:hAnsi="Times New Roman" w:cs="Times New Roman"/>
        </w:rPr>
        <w:t xml:space="preserve"> </w:t>
      </w:r>
      <w:r w:rsidRPr="009E0F3A">
        <w:rPr>
          <w:rFonts w:ascii="Times New Roman" w:hAnsi="Times New Roman" w:cs="Times New Roman"/>
        </w:rPr>
        <w:t>and identifiable training in the scope of the specialty presented.</w:t>
      </w:r>
    </w:p>
    <w:p w14:paraId="72FFBAD5" w14:textId="619AF599" w:rsidR="00CC2C6A" w:rsidRPr="009E0F3A" w:rsidRDefault="0099028B" w:rsidP="00CC2C6A">
      <w:pPr>
        <w:pStyle w:val="ListParagraph"/>
        <w:numPr>
          <w:ilvl w:val="0"/>
          <w:numId w:val="4"/>
        </w:numPr>
        <w:spacing w:after="0" w:line="240" w:lineRule="auto"/>
        <w:rPr>
          <w:rFonts w:ascii="Times New Roman" w:hAnsi="Times New Roman" w:cs="Times New Roman"/>
        </w:rPr>
      </w:pPr>
      <w:r w:rsidRPr="009E0F3A">
        <w:rPr>
          <w:rFonts w:ascii="Times New Roman" w:hAnsi="Times New Roman" w:cs="Times New Roman"/>
        </w:rPr>
        <w:t>Pathways other than #</w:t>
      </w:r>
      <w:r w:rsidRPr="009E0F3A">
        <w:rPr>
          <w:rFonts w:ascii="Times New Roman" w:hAnsi="Times New Roman" w:cs="Times New Roman"/>
          <w:strike/>
        </w:rPr>
        <w:t>1</w:t>
      </w:r>
      <w:r w:rsidRPr="009E0F3A">
        <w:rPr>
          <w:rFonts w:ascii="Times New Roman" w:hAnsi="Times New Roman" w:cs="Times New Roman"/>
        </w:rPr>
        <w:t xml:space="preserve"> </w:t>
      </w:r>
      <w:r w:rsidR="00D16B77" w:rsidRPr="009E0F3A">
        <w:rPr>
          <w:rFonts w:ascii="Times New Roman" w:hAnsi="Times New Roman" w:cs="Times New Roman"/>
          <w:b/>
          <w:bCs/>
        </w:rPr>
        <w:t xml:space="preserve">2 </w:t>
      </w:r>
      <w:r w:rsidRPr="009E0F3A">
        <w:rPr>
          <w:rFonts w:ascii="Times New Roman" w:hAnsi="Times New Roman" w:cs="Times New Roman"/>
        </w:rPr>
        <w:t>such as apprenticeships, non</w:t>
      </w:r>
      <w:r w:rsidR="007275A7" w:rsidRPr="009E0F3A">
        <w:rPr>
          <w:rFonts w:ascii="Times New Roman" w:hAnsi="Times New Roman" w:cs="Times New Roman"/>
        </w:rPr>
        <w:t>-</w:t>
      </w:r>
      <w:r w:rsidRPr="009E0F3A">
        <w:rPr>
          <w:rFonts w:ascii="Times New Roman" w:hAnsi="Times New Roman" w:cs="Times New Roman"/>
        </w:rPr>
        <w:t>recognized</w:t>
      </w:r>
      <w:r w:rsidR="00CC2C6A" w:rsidRPr="009E0F3A">
        <w:rPr>
          <w:rFonts w:ascii="Times New Roman" w:hAnsi="Times New Roman" w:cs="Times New Roman"/>
        </w:rPr>
        <w:t xml:space="preserve"> </w:t>
      </w:r>
      <w:r w:rsidRPr="009E0F3A">
        <w:rPr>
          <w:rFonts w:ascii="Times New Roman" w:hAnsi="Times New Roman" w:cs="Times New Roman"/>
        </w:rPr>
        <w:t>fellowships not supported by a core ACGME program or “experience” in</w:t>
      </w:r>
      <w:r w:rsidR="00CC2C6A" w:rsidRPr="009E0F3A">
        <w:rPr>
          <w:rFonts w:ascii="Times New Roman" w:hAnsi="Times New Roman" w:cs="Times New Roman"/>
        </w:rPr>
        <w:t xml:space="preserve"> </w:t>
      </w:r>
      <w:r w:rsidRPr="009E0F3A">
        <w:rPr>
          <w:rFonts w:ascii="Times New Roman" w:hAnsi="Times New Roman" w:cs="Times New Roman"/>
        </w:rPr>
        <w:t>the field shall not be considered as satisfying this requirement</w:t>
      </w:r>
      <w:r w:rsidR="003C0606" w:rsidRPr="009E0F3A">
        <w:rPr>
          <w:rFonts w:ascii="Times New Roman" w:hAnsi="Times New Roman" w:cs="Times New Roman"/>
        </w:rPr>
        <w:t>.</w:t>
      </w:r>
    </w:p>
    <w:p w14:paraId="37282B69" w14:textId="77777777" w:rsidR="00CC2C6A" w:rsidRPr="009E0F3A" w:rsidRDefault="0099028B" w:rsidP="00CC2C6A">
      <w:pPr>
        <w:pStyle w:val="ListParagraph"/>
        <w:numPr>
          <w:ilvl w:val="0"/>
          <w:numId w:val="4"/>
        </w:numPr>
        <w:spacing w:after="0" w:line="240" w:lineRule="auto"/>
        <w:rPr>
          <w:rFonts w:ascii="Times New Roman" w:hAnsi="Times New Roman" w:cs="Times New Roman"/>
        </w:rPr>
      </w:pPr>
      <w:r w:rsidRPr="009E0F3A">
        <w:rPr>
          <w:rFonts w:ascii="Times New Roman" w:hAnsi="Times New Roman" w:cs="Times New Roman"/>
        </w:rPr>
        <w:t xml:space="preserve">There must be a psychometrically validated </w:t>
      </w:r>
      <w:r w:rsidR="00D16B77" w:rsidRPr="009E0F3A">
        <w:rPr>
          <w:rFonts w:ascii="Times New Roman" w:hAnsi="Times New Roman" w:cs="Times New Roman"/>
          <w:b/>
          <w:bCs/>
        </w:rPr>
        <w:t xml:space="preserve">or learning </w:t>
      </w:r>
      <w:r w:rsidRPr="009E0F3A">
        <w:rPr>
          <w:rFonts w:ascii="Times New Roman" w:hAnsi="Times New Roman" w:cs="Times New Roman"/>
        </w:rPr>
        <w:t>exam required by the board</w:t>
      </w:r>
      <w:r w:rsidR="00D16B77" w:rsidRPr="009E0F3A">
        <w:rPr>
          <w:rFonts w:ascii="Times New Roman" w:hAnsi="Times New Roman" w:cs="Times New Roman"/>
        </w:rPr>
        <w:t xml:space="preserve"> </w:t>
      </w:r>
      <w:r w:rsidR="00CC2C6A" w:rsidRPr="009E0F3A">
        <w:rPr>
          <w:rFonts w:ascii="Times New Roman" w:hAnsi="Times New Roman" w:cs="Times New Roman"/>
          <w:b/>
          <w:bCs/>
        </w:rPr>
        <w:t xml:space="preserve">during </w:t>
      </w:r>
      <w:r w:rsidR="00D16B77" w:rsidRPr="009E0F3A">
        <w:rPr>
          <w:rFonts w:ascii="Times New Roman" w:hAnsi="Times New Roman" w:cs="Times New Roman"/>
          <w:b/>
          <w:bCs/>
        </w:rPr>
        <w:t>or after training for initial board certification</w:t>
      </w:r>
      <w:r w:rsidRPr="009E0F3A">
        <w:rPr>
          <w:rFonts w:ascii="Times New Roman" w:hAnsi="Times New Roman" w:cs="Times New Roman"/>
        </w:rPr>
        <w:t>.</w:t>
      </w:r>
    </w:p>
    <w:p w14:paraId="10EC4348" w14:textId="590886CC" w:rsidR="0099028B" w:rsidRPr="009E0F3A" w:rsidRDefault="0099028B" w:rsidP="00CC2C6A">
      <w:pPr>
        <w:pStyle w:val="ListParagraph"/>
        <w:numPr>
          <w:ilvl w:val="0"/>
          <w:numId w:val="4"/>
        </w:numPr>
        <w:spacing w:after="0" w:line="240" w:lineRule="auto"/>
        <w:rPr>
          <w:rFonts w:ascii="Times New Roman" w:hAnsi="Times New Roman" w:cs="Times New Roman"/>
        </w:rPr>
      </w:pPr>
      <w:r w:rsidRPr="009E0F3A">
        <w:rPr>
          <w:rFonts w:ascii="Times New Roman" w:hAnsi="Times New Roman" w:cs="Times New Roman"/>
          <w:strike/>
        </w:rPr>
        <w:t>There must be periodic re-certification.</w:t>
      </w:r>
      <w:r w:rsidR="007F7633" w:rsidRPr="009E0F3A">
        <w:rPr>
          <w:rFonts w:ascii="Times New Roman" w:hAnsi="Times New Roman" w:cs="Times New Roman"/>
          <w:strike/>
        </w:rPr>
        <w:t xml:space="preserve"> </w:t>
      </w:r>
      <w:r w:rsidR="007F7633" w:rsidRPr="009E0F3A">
        <w:rPr>
          <w:rFonts w:ascii="Times New Roman" w:hAnsi="Times New Roman" w:cs="Times New Roman"/>
          <w:b/>
          <w:bCs/>
        </w:rPr>
        <w:t>Initial board cer</w:t>
      </w:r>
      <w:r w:rsidR="00CC2C6A" w:rsidRPr="009E0F3A">
        <w:rPr>
          <w:rFonts w:ascii="Times New Roman" w:hAnsi="Times New Roman" w:cs="Times New Roman"/>
          <w:b/>
          <w:bCs/>
        </w:rPr>
        <w:t xml:space="preserve">tification by ABMS, NBPAS, ABPS </w:t>
      </w:r>
      <w:r w:rsidR="007F7633" w:rsidRPr="009E0F3A">
        <w:rPr>
          <w:rFonts w:ascii="Times New Roman" w:hAnsi="Times New Roman" w:cs="Times New Roman"/>
          <w:b/>
          <w:bCs/>
        </w:rPr>
        <w:t>or equivalent boards are lifetime achievements and are not subject to re-certification.</w:t>
      </w:r>
    </w:p>
    <w:p w14:paraId="33FFA8B1" w14:textId="77777777" w:rsidR="007D5320" w:rsidRPr="009E0F3A" w:rsidRDefault="007D5320" w:rsidP="0099028B">
      <w:pPr>
        <w:spacing w:after="0" w:line="240" w:lineRule="auto"/>
        <w:rPr>
          <w:rFonts w:ascii="Times New Roman" w:hAnsi="Times New Roman" w:cs="Times New Roman"/>
          <w:b/>
        </w:rPr>
      </w:pPr>
    </w:p>
    <w:p w14:paraId="4526C981" w14:textId="76768D67" w:rsidR="0099028B" w:rsidRPr="009E0F3A" w:rsidRDefault="00332CF4" w:rsidP="0099028B">
      <w:pPr>
        <w:spacing w:after="0" w:line="240" w:lineRule="auto"/>
        <w:rPr>
          <w:rFonts w:ascii="Times New Roman" w:hAnsi="Times New Roman" w:cs="Times New Roman"/>
        </w:rPr>
      </w:pPr>
      <w:r w:rsidRPr="009E0F3A">
        <w:rPr>
          <w:rFonts w:ascii="Times New Roman" w:hAnsi="Times New Roman" w:cs="Times New Roman"/>
          <w:b/>
        </w:rPr>
        <w:t>WHEREAS</w:t>
      </w:r>
      <w:r w:rsidR="0099028B" w:rsidRPr="009E0F3A">
        <w:rPr>
          <w:rFonts w:ascii="Times New Roman" w:hAnsi="Times New Roman" w:cs="Times New Roman"/>
          <w:b/>
        </w:rPr>
        <w:t>,</w:t>
      </w:r>
      <w:r w:rsidR="0099028B" w:rsidRPr="009E0F3A">
        <w:rPr>
          <w:rFonts w:ascii="Times New Roman" w:hAnsi="Times New Roman" w:cs="Times New Roman"/>
        </w:rPr>
        <w:t xml:space="preserve"> the ABMS continues to transition diplomates from lifetime certification (“grand</w:t>
      </w:r>
      <w:r w:rsidR="00B43BEE" w:rsidRPr="009E0F3A">
        <w:rPr>
          <w:rFonts w:ascii="Times New Roman" w:hAnsi="Times New Roman" w:cs="Times New Roman"/>
        </w:rPr>
        <w:t>fathers”) to Maintenance of Certification (MOC)</w:t>
      </w:r>
      <w:r w:rsidR="001C2B56" w:rsidRPr="009E0F3A">
        <w:rPr>
          <w:rFonts w:ascii="Times New Roman" w:hAnsi="Times New Roman" w:cs="Times New Roman"/>
        </w:rPr>
        <w:t xml:space="preserve"> without evidence of correlation in quality of care</w:t>
      </w:r>
      <w:r w:rsidR="00B43BEE" w:rsidRPr="009E0F3A">
        <w:rPr>
          <w:rFonts w:ascii="Times New Roman" w:hAnsi="Times New Roman" w:cs="Times New Roman"/>
        </w:rPr>
        <w:t>;</w:t>
      </w:r>
    </w:p>
    <w:p w14:paraId="6EF8B6A7" w14:textId="77777777" w:rsidR="007D5320" w:rsidRPr="009E0F3A" w:rsidRDefault="007D5320" w:rsidP="0099028B">
      <w:pPr>
        <w:spacing w:after="0" w:line="240" w:lineRule="auto"/>
        <w:rPr>
          <w:rFonts w:ascii="Times New Roman" w:hAnsi="Times New Roman" w:cs="Times New Roman"/>
          <w:b/>
        </w:rPr>
      </w:pPr>
    </w:p>
    <w:p w14:paraId="675ABE5B" w14:textId="34312975" w:rsidR="0099028B" w:rsidRPr="009E0F3A" w:rsidRDefault="00332CF4" w:rsidP="0099028B">
      <w:pPr>
        <w:spacing w:after="0" w:line="240" w:lineRule="auto"/>
        <w:rPr>
          <w:rFonts w:ascii="Times New Roman" w:hAnsi="Times New Roman" w:cs="Times New Roman"/>
        </w:rPr>
      </w:pPr>
      <w:r w:rsidRPr="009E0F3A">
        <w:rPr>
          <w:rFonts w:ascii="Times New Roman" w:hAnsi="Times New Roman" w:cs="Times New Roman"/>
          <w:b/>
        </w:rPr>
        <w:t>WHEREAS</w:t>
      </w:r>
      <w:r w:rsidR="0099028B" w:rsidRPr="009E0F3A">
        <w:rPr>
          <w:rFonts w:ascii="Times New Roman" w:hAnsi="Times New Roman" w:cs="Times New Roman"/>
          <w:b/>
        </w:rPr>
        <w:t>,</w:t>
      </w:r>
      <w:r w:rsidR="0099028B" w:rsidRPr="009E0F3A">
        <w:rPr>
          <w:rFonts w:ascii="Times New Roman" w:hAnsi="Times New Roman" w:cs="Times New Roman"/>
        </w:rPr>
        <w:t xml:space="preserve"> </w:t>
      </w:r>
      <w:r w:rsidR="00B43BEE" w:rsidRPr="009E0F3A">
        <w:rPr>
          <w:rFonts w:ascii="Times New Roman" w:hAnsi="Times New Roman" w:cs="Times New Roman"/>
        </w:rPr>
        <w:t xml:space="preserve">many ABMS member boards have </w:t>
      </w:r>
      <w:r w:rsidR="007D5320" w:rsidRPr="009E0F3A">
        <w:rPr>
          <w:rFonts w:ascii="Times New Roman" w:hAnsi="Times New Roman" w:cs="Times New Roman"/>
        </w:rPr>
        <w:t xml:space="preserve">discontinued </w:t>
      </w:r>
      <w:r w:rsidR="00B43BEE" w:rsidRPr="009E0F3A">
        <w:rPr>
          <w:rFonts w:ascii="Times New Roman" w:hAnsi="Times New Roman" w:cs="Times New Roman"/>
        </w:rPr>
        <w:t xml:space="preserve">requiring a “high stakes” examination </w:t>
      </w:r>
      <w:r w:rsidR="007D5320" w:rsidRPr="009E0F3A">
        <w:rPr>
          <w:rFonts w:ascii="Times New Roman" w:hAnsi="Times New Roman" w:cs="Times New Roman"/>
        </w:rPr>
        <w:t xml:space="preserve">in exchange for </w:t>
      </w:r>
      <w:r w:rsidR="00B43BEE" w:rsidRPr="009E0F3A">
        <w:rPr>
          <w:rFonts w:ascii="Times New Roman" w:hAnsi="Times New Roman" w:cs="Times New Roman"/>
        </w:rPr>
        <w:t xml:space="preserve">alternative activities to fulfill MOC; </w:t>
      </w:r>
    </w:p>
    <w:p w14:paraId="09C2C329" w14:textId="77777777" w:rsidR="007D5320" w:rsidRPr="009E0F3A" w:rsidRDefault="007D5320" w:rsidP="00B43BEE">
      <w:pPr>
        <w:spacing w:after="0" w:line="240" w:lineRule="auto"/>
        <w:rPr>
          <w:rFonts w:ascii="Times New Roman" w:hAnsi="Times New Roman" w:cs="Times New Roman"/>
          <w:b/>
        </w:rPr>
      </w:pPr>
    </w:p>
    <w:p w14:paraId="711EE303" w14:textId="3A62B84B" w:rsidR="00B43BEE" w:rsidRPr="009E0F3A" w:rsidRDefault="00332CF4" w:rsidP="00B43BEE">
      <w:pPr>
        <w:spacing w:after="0" w:line="240" w:lineRule="auto"/>
        <w:rPr>
          <w:rFonts w:ascii="Times New Roman" w:hAnsi="Times New Roman" w:cs="Times New Roman"/>
        </w:rPr>
      </w:pPr>
      <w:r w:rsidRPr="009E0F3A">
        <w:rPr>
          <w:rFonts w:ascii="Times New Roman" w:hAnsi="Times New Roman" w:cs="Times New Roman"/>
          <w:b/>
        </w:rPr>
        <w:t>WHEREAS</w:t>
      </w:r>
      <w:r w:rsidR="00B43BEE" w:rsidRPr="009E0F3A">
        <w:rPr>
          <w:rFonts w:ascii="Times New Roman" w:hAnsi="Times New Roman" w:cs="Times New Roman"/>
          <w:b/>
        </w:rPr>
        <w:t>,</w:t>
      </w:r>
      <w:r w:rsidR="00B43BEE" w:rsidRPr="009E0F3A">
        <w:rPr>
          <w:rFonts w:ascii="Times New Roman" w:hAnsi="Times New Roman" w:cs="Times New Roman"/>
        </w:rPr>
        <w:t xml:space="preserve"> the National Board of Physicians and Surgeons (NBPAS) is a nationally recognized physician board providing a competitive alternative to ABMS for Allopathic and Osteopathic physicians to maintain their certifications;</w:t>
      </w:r>
    </w:p>
    <w:p w14:paraId="60560B7E" w14:textId="77777777" w:rsidR="007D5320" w:rsidRPr="009E0F3A" w:rsidRDefault="007D5320" w:rsidP="00B43BEE">
      <w:pPr>
        <w:spacing w:after="0" w:line="240" w:lineRule="auto"/>
        <w:rPr>
          <w:rFonts w:ascii="Times New Roman" w:hAnsi="Times New Roman" w:cs="Times New Roman"/>
          <w:b/>
        </w:rPr>
      </w:pPr>
    </w:p>
    <w:p w14:paraId="219FA979" w14:textId="5E3134C7" w:rsidR="00B43BEE" w:rsidRPr="009E0F3A" w:rsidRDefault="00332CF4" w:rsidP="00B43BEE">
      <w:pPr>
        <w:spacing w:after="0" w:line="240" w:lineRule="auto"/>
        <w:rPr>
          <w:rFonts w:ascii="Times New Roman" w:hAnsi="Times New Roman" w:cs="Times New Roman"/>
        </w:rPr>
      </w:pPr>
      <w:r w:rsidRPr="009E0F3A">
        <w:rPr>
          <w:rFonts w:ascii="Times New Roman" w:hAnsi="Times New Roman" w:cs="Times New Roman"/>
          <w:b/>
        </w:rPr>
        <w:t>WHEREAS</w:t>
      </w:r>
      <w:r w:rsidR="00B43BEE" w:rsidRPr="009E0F3A">
        <w:rPr>
          <w:rFonts w:ascii="Times New Roman" w:hAnsi="Times New Roman" w:cs="Times New Roman"/>
          <w:b/>
        </w:rPr>
        <w:t>,</w:t>
      </w:r>
      <w:r w:rsidR="00B43BEE" w:rsidRPr="009E0F3A">
        <w:rPr>
          <w:rFonts w:ascii="Times New Roman" w:hAnsi="Times New Roman" w:cs="Times New Roman"/>
        </w:rPr>
        <w:t xml:space="preserve"> the NBPAS requires initial board certification by a board fulfilling all the requirements of the Oklahoma State Board of Medical Licensure and Supervision’s Board Certification Equivalency Criteria;</w:t>
      </w:r>
    </w:p>
    <w:p w14:paraId="455CE32B" w14:textId="77777777" w:rsidR="007D5320" w:rsidRPr="009E0F3A" w:rsidRDefault="007D5320" w:rsidP="00B43BEE">
      <w:pPr>
        <w:spacing w:after="0" w:line="240" w:lineRule="auto"/>
        <w:rPr>
          <w:rFonts w:ascii="Times New Roman" w:hAnsi="Times New Roman" w:cs="Times New Roman"/>
          <w:b/>
        </w:rPr>
      </w:pPr>
    </w:p>
    <w:p w14:paraId="1845D560" w14:textId="2F9CDBAD" w:rsidR="00B43BEE" w:rsidRPr="009E0F3A" w:rsidRDefault="00332CF4" w:rsidP="00B43BEE">
      <w:pPr>
        <w:spacing w:after="0" w:line="240" w:lineRule="auto"/>
        <w:rPr>
          <w:rFonts w:ascii="Times New Roman" w:hAnsi="Times New Roman" w:cs="Times New Roman"/>
        </w:rPr>
      </w:pPr>
      <w:r w:rsidRPr="009E0F3A">
        <w:rPr>
          <w:rFonts w:ascii="Times New Roman" w:hAnsi="Times New Roman" w:cs="Times New Roman"/>
          <w:b/>
        </w:rPr>
        <w:t>WHEREAS</w:t>
      </w:r>
      <w:r w:rsidR="00B43BEE" w:rsidRPr="009E0F3A">
        <w:rPr>
          <w:rFonts w:ascii="Times New Roman" w:hAnsi="Times New Roman" w:cs="Times New Roman"/>
          <w:b/>
        </w:rPr>
        <w:t>,</w:t>
      </w:r>
      <w:r w:rsidR="00B43BEE" w:rsidRPr="009E0F3A">
        <w:rPr>
          <w:rFonts w:ascii="Times New Roman" w:hAnsi="Times New Roman" w:cs="Times New Roman"/>
        </w:rPr>
        <w:t xml:space="preserve"> the NBPAS </w:t>
      </w:r>
      <w:r w:rsidR="001C2B56" w:rsidRPr="009E0F3A">
        <w:rPr>
          <w:rFonts w:ascii="Times New Roman" w:hAnsi="Times New Roman" w:cs="Times New Roman"/>
        </w:rPr>
        <w:t xml:space="preserve">is accepted </w:t>
      </w:r>
      <w:r w:rsidR="00B43BEE" w:rsidRPr="009E0F3A">
        <w:rPr>
          <w:rFonts w:ascii="Times New Roman" w:hAnsi="Times New Roman" w:cs="Times New Roman"/>
        </w:rPr>
        <w:t xml:space="preserve">as a Designated Equivalent Source Agency in The Joint Commission’s Glossary for Ambulatory Care, Behavioral Health and Human Services, Critical Access Hospital, Hospital, and Office-based Surgery Accreditation Manuals; </w:t>
      </w:r>
    </w:p>
    <w:p w14:paraId="50055907" w14:textId="77777777" w:rsidR="007D5320" w:rsidRPr="009E0F3A" w:rsidRDefault="007D5320" w:rsidP="00B43BEE">
      <w:pPr>
        <w:spacing w:after="0" w:line="240" w:lineRule="auto"/>
        <w:rPr>
          <w:rFonts w:ascii="Times New Roman" w:hAnsi="Times New Roman" w:cs="Times New Roman"/>
          <w:b/>
        </w:rPr>
      </w:pPr>
    </w:p>
    <w:p w14:paraId="09A823CF" w14:textId="5B19BDE0" w:rsidR="00B43BEE" w:rsidRPr="009E0F3A" w:rsidRDefault="00332CF4" w:rsidP="00B43BEE">
      <w:pPr>
        <w:spacing w:after="0" w:line="240" w:lineRule="auto"/>
        <w:rPr>
          <w:rFonts w:ascii="Times New Roman" w:hAnsi="Times New Roman" w:cs="Times New Roman"/>
        </w:rPr>
      </w:pPr>
      <w:r w:rsidRPr="009E0F3A">
        <w:rPr>
          <w:rFonts w:ascii="Times New Roman" w:hAnsi="Times New Roman" w:cs="Times New Roman"/>
          <w:b/>
        </w:rPr>
        <w:t>WHEREAS</w:t>
      </w:r>
      <w:r w:rsidR="00B43BEE" w:rsidRPr="009E0F3A">
        <w:rPr>
          <w:rFonts w:ascii="Times New Roman" w:hAnsi="Times New Roman" w:cs="Times New Roman"/>
          <w:b/>
        </w:rPr>
        <w:t>,</w:t>
      </w:r>
      <w:r w:rsidR="00B43BEE" w:rsidRPr="009E0F3A">
        <w:rPr>
          <w:rFonts w:ascii="Times New Roman" w:hAnsi="Times New Roman" w:cs="Times New Roman"/>
        </w:rPr>
        <w:t xml:space="preserve"> the Designated Equivalent Source Agencies may be used to verify certain credentials in lieu of using the primary source; </w:t>
      </w:r>
    </w:p>
    <w:p w14:paraId="1CC9D073" w14:textId="77777777" w:rsidR="007D5320" w:rsidRPr="009E0F3A" w:rsidRDefault="007D5320" w:rsidP="00B43BEE">
      <w:pPr>
        <w:spacing w:after="0" w:line="240" w:lineRule="auto"/>
        <w:rPr>
          <w:rFonts w:ascii="Times New Roman" w:hAnsi="Times New Roman" w:cs="Times New Roman"/>
          <w:b/>
        </w:rPr>
      </w:pPr>
    </w:p>
    <w:p w14:paraId="153153A9" w14:textId="460E1155" w:rsidR="00B43BEE" w:rsidRPr="009E0F3A" w:rsidRDefault="00332CF4" w:rsidP="00B43BEE">
      <w:pPr>
        <w:spacing w:after="0" w:line="240" w:lineRule="auto"/>
        <w:rPr>
          <w:rFonts w:ascii="Times New Roman" w:hAnsi="Times New Roman" w:cs="Times New Roman"/>
        </w:rPr>
      </w:pPr>
      <w:r w:rsidRPr="009E0F3A">
        <w:rPr>
          <w:rFonts w:ascii="Times New Roman" w:hAnsi="Times New Roman" w:cs="Times New Roman"/>
          <w:b/>
        </w:rPr>
        <w:t>WHEREAS</w:t>
      </w:r>
      <w:r w:rsidR="00B43BEE" w:rsidRPr="009E0F3A">
        <w:rPr>
          <w:rFonts w:ascii="Times New Roman" w:hAnsi="Times New Roman" w:cs="Times New Roman"/>
          <w:b/>
        </w:rPr>
        <w:t>,</w:t>
      </w:r>
      <w:r w:rsidR="00B43BEE" w:rsidRPr="009E0F3A">
        <w:rPr>
          <w:rFonts w:ascii="Times New Roman" w:hAnsi="Times New Roman" w:cs="Times New Roman"/>
        </w:rPr>
        <w:t xml:space="preserve"> </w:t>
      </w:r>
      <w:r w:rsidR="007D5320" w:rsidRPr="009E0F3A">
        <w:rPr>
          <w:rFonts w:ascii="Times New Roman" w:hAnsi="Times New Roman" w:cs="Times New Roman"/>
        </w:rPr>
        <w:t xml:space="preserve">the </w:t>
      </w:r>
      <w:r w:rsidR="00B43BEE" w:rsidRPr="009E0F3A">
        <w:rPr>
          <w:rFonts w:ascii="Times New Roman" w:hAnsi="Times New Roman" w:cs="Times New Roman"/>
        </w:rPr>
        <w:t xml:space="preserve">Designated </w:t>
      </w:r>
      <w:r w:rsidR="007B1448">
        <w:rPr>
          <w:rFonts w:ascii="Times New Roman" w:hAnsi="Times New Roman" w:cs="Times New Roman"/>
        </w:rPr>
        <w:t>E</w:t>
      </w:r>
      <w:r w:rsidR="00B43BEE" w:rsidRPr="009E0F3A">
        <w:rPr>
          <w:rFonts w:ascii="Times New Roman" w:hAnsi="Times New Roman" w:cs="Times New Roman"/>
        </w:rPr>
        <w:t xml:space="preserve">quivalent </w:t>
      </w:r>
      <w:r w:rsidR="007B1448">
        <w:rPr>
          <w:rFonts w:ascii="Times New Roman" w:hAnsi="Times New Roman" w:cs="Times New Roman"/>
        </w:rPr>
        <w:t>S</w:t>
      </w:r>
      <w:r w:rsidR="00B43BEE" w:rsidRPr="009E0F3A">
        <w:rPr>
          <w:rFonts w:ascii="Times New Roman" w:hAnsi="Times New Roman" w:cs="Times New Roman"/>
        </w:rPr>
        <w:t>ources listed by The Joint Commission include</w:t>
      </w:r>
      <w:r w:rsidR="007275A7" w:rsidRPr="009E0F3A">
        <w:rPr>
          <w:rFonts w:ascii="Times New Roman" w:hAnsi="Times New Roman" w:cs="Times New Roman"/>
        </w:rPr>
        <w:t>,</w:t>
      </w:r>
      <w:r w:rsidR="00B43BEE" w:rsidRPr="009E0F3A">
        <w:rPr>
          <w:rFonts w:ascii="Times New Roman" w:hAnsi="Times New Roman" w:cs="Times New Roman"/>
        </w:rPr>
        <w:t xml:space="preserve"> but are not necessarily limited to: The National Board of Physicians and Surgeons, The AMA Physician Masterfile, The American Board of Medical Specialties, The American Osteopathic Physician Database, The Federation of State Medical Boards, and The Educational Commission on Foreign Medical Graduates; </w:t>
      </w:r>
    </w:p>
    <w:p w14:paraId="6CA6F293" w14:textId="77777777" w:rsidR="007D5320" w:rsidRPr="009E0F3A" w:rsidRDefault="007D5320" w:rsidP="007D5320">
      <w:pPr>
        <w:spacing w:after="0" w:line="240" w:lineRule="auto"/>
        <w:rPr>
          <w:rFonts w:ascii="Times New Roman" w:hAnsi="Times New Roman" w:cs="Times New Roman"/>
          <w:b/>
        </w:rPr>
      </w:pPr>
    </w:p>
    <w:p w14:paraId="7E0AA1D6" w14:textId="7D5D1C69" w:rsidR="00B43BEE" w:rsidRPr="009E0F3A" w:rsidRDefault="00332CF4" w:rsidP="007D5320">
      <w:pPr>
        <w:spacing w:after="0" w:line="240" w:lineRule="auto"/>
        <w:rPr>
          <w:rFonts w:ascii="Times New Roman" w:hAnsi="Times New Roman" w:cs="Times New Roman"/>
        </w:rPr>
      </w:pPr>
      <w:r w:rsidRPr="009E0F3A">
        <w:rPr>
          <w:rFonts w:ascii="Times New Roman" w:hAnsi="Times New Roman" w:cs="Times New Roman"/>
          <w:b/>
        </w:rPr>
        <w:t>WHEREAS</w:t>
      </w:r>
      <w:r w:rsidR="00B43BEE" w:rsidRPr="009E0F3A">
        <w:rPr>
          <w:rFonts w:ascii="Times New Roman" w:hAnsi="Times New Roman" w:cs="Times New Roman"/>
          <w:b/>
        </w:rPr>
        <w:t>,</w:t>
      </w:r>
      <w:r w:rsidR="00B43BEE" w:rsidRPr="009E0F3A">
        <w:rPr>
          <w:rFonts w:ascii="Times New Roman" w:hAnsi="Times New Roman" w:cs="Times New Roman"/>
        </w:rPr>
        <w:t xml:space="preserve"> </w:t>
      </w:r>
      <w:r w:rsidR="007275A7" w:rsidRPr="009E0F3A">
        <w:rPr>
          <w:rFonts w:ascii="Times New Roman" w:hAnsi="Times New Roman" w:cs="Times New Roman"/>
        </w:rPr>
        <w:t xml:space="preserve">in </w:t>
      </w:r>
      <w:r w:rsidR="007D5320" w:rsidRPr="009E0F3A">
        <w:rPr>
          <w:rFonts w:ascii="Times New Roman" w:hAnsi="Times New Roman" w:cs="Times New Roman"/>
        </w:rPr>
        <w:t xml:space="preserve">addition </w:t>
      </w:r>
      <w:r w:rsidR="007275A7" w:rsidRPr="009E0F3A">
        <w:rPr>
          <w:rFonts w:ascii="Times New Roman" w:hAnsi="Times New Roman" w:cs="Times New Roman"/>
        </w:rPr>
        <w:t xml:space="preserve">to </w:t>
      </w:r>
      <w:r w:rsidR="007D5320" w:rsidRPr="009E0F3A">
        <w:rPr>
          <w:rFonts w:ascii="Times New Roman" w:hAnsi="Times New Roman" w:cs="Times New Roman"/>
        </w:rPr>
        <w:t xml:space="preserve">The Joint Commission, NBPAS also meets national accreditation standards for hospitals and health plans </w:t>
      </w:r>
      <w:r w:rsidR="007275A7" w:rsidRPr="009E0F3A">
        <w:rPr>
          <w:rFonts w:ascii="Times New Roman" w:hAnsi="Times New Roman" w:cs="Times New Roman"/>
        </w:rPr>
        <w:t>including</w:t>
      </w:r>
      <w:r w:rsidR="007D5320" w:rsidRPr="009E0F3A">
        <w:rPr>
          <w:rFonts w:ascii="Times New Roman" w:hAnsi="Times New Roman" w:cs="Times New Roman"/>
        </w:rPr>
        <w:t xml:space="preserve"> Det Norske Veritas (DNV), The National Committee on Quality Assurance (NCQA), and the Utilization Review Accreditation Commission (URAC); </w:t>
      </w:r>
    </w:p>
    <w:p w14:paraId="0AF6B62B" w14:textId="5B1E1F43" w:rsidR="007D5320" w:rsidRPr="009E0F3A" w:rsidRDefault="007D5320" w:rsidP="00CC2C6A">
      <w:pPr>
        <w:spacing w:after="0"/>
        <w:rPr>
          <w:rFonts w:ascii="Times New Roman" w:hAnsi="Times New Roman" w:cs="Times New Roman"/>
          <w:b/>
        </w:rPr>
      </w:pPr>
      <w:bookmarkStart w:id="0" w:name="OLE_LINK1"/>
      <w:bookmarkStart w:id="1" w:name="OLE_LINK2"/>
    </w:p>
    <w:p w14:paraId="255856D4" w14:textId="4AA9D8FC" w:rsidR="001C2B56" w:rsidRPr="009E0F3A" w:rsidRDefault="00332CF4" w:rsidP="00CC2C6A">
      <w:pPr>
        <w:spacing w:after="0"/>
        <w:rPr>
          <w:rFonts w:ascii="Times New Roman" w:hAnsi="Times New Roman" w:cs="Times New Roman"/>
        </w:rPr>
      </w:pPr>
      <w:r w:rsidRPr="009E0F3A">
        <w:rPr>
          <w:rFonts w:ascii="Times New Roman" w:hAnsi="Times New Roman" w:cs="Times New Roman"/>
          <w:b/>
        </w:rPr>
        <w:t>WHEREAS</w:t>
      </w:r>
      <w:r w:rsidR="007D5320" w:rsidRPr="009E0F3A">
        <w:rPr>
          <w:rFonts w:ascii="Times New Roman" w:hAnsi="Times New Roman" w:cs="Times New Roman"/>
          <w:b/>
        </w:rPr>
        <w:t>,</w:t>
      </w:r>
      <w:r w:rsidR="007D5320" w:rsidRPr="009E0F3A">
        <w:rPr>
          <w:rFonts w:ascii="Times New Roman" w:hAnsi="Times New Roman" w:cs="Times New Roman"/>
        </w:rPr>
        <w:t xml:space="preserve"> Oklahoma hospitals </w:t>
      </w:r>
      <w:r w:rsidR="00DF0C22" w:rsidRPr="009E0F3A">
        <w:rPr>
          <w:rFonts w:ascii="Times New Roman" w:hAnsi="Times New Roman" w:cs="Times New Roman"/>
        </w:rPr>
        <w:t xml:space="preserve">employ The Joint Commission, Det Norske Veritas (DNV), The National Committee on Quality Assurance (NCQA), and the Utilization Review Accreditation Commission (URAC) when pursuing accreditation; </w:t>
      </w:r>
      <w:r w:rsidR="001C2B56" w:rsidRPr="009E0F3A">
        <w:rPr>
          <w:rFonts w:ascii="Times New Roman" w:hAnsi="Times New Roman" w:cs="Times New Roman"/>
        </w:rPr>
        <w:t>therefore be it</w:t>
      </w:r>
    </w:p>
    <w:p w14:paraId="3D07AB6D" w14:textId="77777777" w:rsidR="00CC2C6A" w:rsidRPr="009E0F3A" w:rsidRDefault="00CC2C6A" w:rsidP="00CC2C6A">
      <w:pPr>
        <w:spacing w:after="0"/>
        <w:rPr>
          <w:rFonts w:ascii="Times New Roman" w:hAnsi="Times New Roman" w:cs="Times New Roman"/>
        </w:rPr>
      </w:pPr>
    </w:p>
    <w:p w14:paraId="31CEDB27" w14:textId="4A3F9C1D" w:rsidR="00DF0C22" w:rsidRPr="009E0F3A" w:rsidRDefault="00332CF4" w:rsidP="00CC2C6A">
      <w:pPr>
        <w:spacing w:after="0"/>
        <w:rPr>
          <w:rFonts w:ascii="Times New Roman" w:hAnsi="Times New Roman" w:cs="Times New Roman"/>
        </w:rPr>
      </w:pPr>
      <w:r w:rsidRPr="009E0F3A">
        <w:rPr>
          <w:rFonts w:ascii="Times New Roman" w:hAnsi="Times New Roman" w:cs="Times New Roman"/>
          <w:b/>
        </w:rPr>
        <w:t>RESOLVED,</w:t>
      </w:r>
      <w:r w:rsidR="00FE3CFF" w:rsidRPr="009E0F3A">
        <w:rPr>
          <w:rFonts w:ascii="Times New Roman" w:hAnsi="Times New Roman" w:cs="Times New Roman"/>
        </w:rPr>
        <w:t xml:space="preserve"> the Oklahoma State Medical Association </w:t>
      </w:r>
      <w:r w:rsidR="007275A7" w:rsidRPr="009E0F3A">
        <w:rPr>
          <w:rFonts w:ascii="Times New Roman" w:hAnsi="Times New Roman" w:cs="Times New Roman"/>
        </w:rPr>
        <w:t xml:space="preserve">urges </w:t>
      </w:r>
      <w:r w:rsidR="007D5320" w:rsidRPr="009E0F3A">
        <w:rPr>
          <w:rFonts w:ascii="Times New Roman" w:hAnsi="Times New Roman" w:cs="Times New Roman"/>
        </w:rPr>
        <w:t>that the Oklahoma State Board of Medical Licensure and Supervision</w:t>
      </w:r>
      <w:r w:rsidR="00DF0C22" w:rsidRPr="009E0F3A">
        <w:rPr>
          <w:rFonts w:ascii="Times New Roman" w:hAnsi="Times New Roman" w:cs="Times New Roman"/>
        </w:rPr>
        <w:t xml:space="preserve"> follow the Joint Commission and other nationally recognized accreditation organizations and </w:t>
      </w:r>
      <w:r w:rsidR="007D5320" w:rsidRPr="009E0F3A">
        <w:rPr>
          <w:rFonts w:ascii="Times New Roman" w:hAnsi="Times New Roman" w:cs="Times New Roman"/>
        </w:rPr>
        <w:t>adopt the NBPAS as equivalent to the ABMS</w:t>
      </w:r>
      <w:r w:rsidR="00DF0C22" w:rsidRPr="009E0F3A">
        <w:rPr>
          <w:rFonts w:ascii="Times New Roman" w:hAnsi="Times New Roman" w:cs="Times New Roman"/>
        </w:rPr>
        <w:t xml:space="preserve">; and be </w:t>
      </w:r>
      <w:r w:rsidR="00DB7F75" w:rsidRPr="009E0F3A">
        <w:rPr>
          <w:rFonts w:ascii="Times New Roman" w:hAnsi="Times New Roman" w:cs="Times New Roman"/>
        </w:rPr>
        <w:t>it</w:t>
      </w:r>
      <w:r w:rsidR="007F43CF" w:rsidRPr="009E0F3A">
        <w:rPr>
          <w:rFonts w:ascii="Times New Roman" w:hAnsi="Times New Roman" w:cs="Times New Roman"/>
        </w:rPr>
        <w:t xml:space="preserve"> further</w:t>
      </w:r>
    </w:p>
    <w:p w14:paraId="40BE9029" w14:textId="77777777" w:rsidR="002A6839" w:rsidRPr="009E0F3A" w:rsidRDefault="002A6839" w:rsidP="00CC2C6A">
      <w:pPr>
        <w:spacing w:after="0"/>
        <w:rPr>
          <w:rFonts w:ascii="Times New Roman" w:hAnsi="Times New Roman" w:cs="Times New Roman"/>
        </w:rPr>
      </w:pPr>
    </w:p>
    <w:p w14:paraId="735C76E1" w14:textId="611CBD82" w:rsidR="001B6011" w:rsidRPr="009E0F3A" w:rsidRDefault="00332CF4" w:rsidP="00CC2C6A">
      <w:pPr>
        <w:spacing w:after="0"/>
        <w:rPr>
          <w:rFonts w:ascii="Times New Roman" w:hAnsi="Times New Roman" w:cs="Times New Roman"/>
        </w:rPr>
      </w:pPr>
      <w:r w:rsidRPr="009E0F3A">
        <w:rPr>
          <w:rFonts w:ascii="Times New Roman" w:hAnsi="Times New Roman" w:cs="Times New Roman"/>
          <w:b/>
        </w:rPr>
        <w:t>RESOLVED</w:t>
      </w:r>
      <w:r w:rsidR="001B6011" w:rsidRPr="009E0F3A">
        <w:rPr>
          <w:rFonts w:ascii="Times New Roman" w:hAnsi="Times New Roman" w:cs="Times New Roman"/>
          <w:b/>
        </w:rPr>
        <w:t>,</w:t>
      </w:r>
      <w:r w:rsidR="001B6011" w:rsidRPr="009E0F3A">
        <w:rPr>
          <w:rFonts w:ascii="Times New Roman" w:hAnsi="Times New Roman" w:cs="Times New Roman"/>
        </w:rPr>
        <w:t xml:space="preserve"> the OSMA President and Chief Executive Officer </w:t>
      </w:r>
      <w:r w:rsidR="00DB7F75" w:rsidRPr="009E0F3A">
        <w:rPr>
          <w:rFonts w:ascii="Times New Roman" w:hAnsi="Times New Roman" w:cs="Times New Roman"/>
        </w:rPr>
        <w:t xml:space="preserve">will </w:t>
      </w:r>
      <w:r w:rsidR="007275A7" w:rsidRPr="009E0F3A">
        <w:rPr>
          <w:rFonts w:ascii="Times New Roman" w:hAnsi="Times New Roman" w:cs="Times New Roman"/>
        </w:rPr>
        <w:t>request a meeting with</w:t>
      </w:r>
      <w:r w:rsidR="001B6011" w:rsidRPr="009E0F3A">
        <w:rPr>
          <w:rFonts w:ascii="Times New Roman" w:hAnsi="Times New Roman" w:cs="Times New Roman"/>
        </w:rPr>
        <w:t xml:space="preserve"> the Chairperson of the </w:t>
      </w:r>
      <w:r w:rsidR="007B1448" w:rsidRPr="009E0F3A">
        <w:rPr>
          <w:rFonts w:ascii="Times New Roman" w:hAnsi="Times New Roman" w:cs="Times New Roman"/>
        </w:rPr>
        <w:t xml:space="preserve">Oklahoma State Board of Medical Licensure and Supervision </w:t>
      </w:r>
      <w:r w:rsidR="001B6011" w:rsidRPr="009E0F3A">
        <w:rPr>
          <w:rFonts w:ascii="Times New Roman" w:hAnsi="Times New Roman" w:cs="Times New Roman"/>
        </w:rPr>
        <w:t>and Executive Director to communicate the passing of th</w:t>
      </w:r>
      <w:r w:rsidR="007275A7" w:rsidRPr="009E0F3A">
        <w:rPr>
          <w:rFonts w:ascii="Times New Roman" w:hAnsi="Times New Roman" w:cs="Times New Roman"/>
        </w:rPr>
        <w:t>is</w:t>
      </w:r>
      <w:r w:rsidR="001B6011" w:rsidRPr="009E0F3A">
        <w:rPr>
          <w:rFonts w:ascii="Times New Roman" w:hAnsi="Times New Roman" w:cs="Times New Roman"/>
        </w:rPr>
        <w:t xml:space="preserve"> resolution </w:t>
      </w:r>
      <w:r w:rsidR="00DB7F75" w:rsidRPr="009E0F3A">
        <w:rPr>
          <w:rFonts w:ascii="Times New Roman" w:hAnsi="Times New Roman" w:cs="Times New Roman"/>
        </w:rPr>
        <w:t xml:space="preserve">and </w:t>
      </w:r>
      <w:r w:rsidR="001B6011" w:rsidRPr="009E0F3A">
        <w:rPr>
          <w:rFonts w:ascii="Times New Roman" w:hAnsi="Times New Roman" w:cs="Times New Roman"/>
        </w:rPr>
        <w:t xml:space="preserve">request a timeline for </w:t>
      </w:r>
      <w:r w:rsidR="00DB7F75" w:rsidRPr="009E0F3A">
        <w:rPr>
          <w:rFonts w:ascii="Times New Roman" w:hAnsi="Times New Roman" w:cs="Times New Roman"/>
        </w:rPr>
        <w:t xml:space="preserve">bringing the issue of NBPAS equivalency to the </w:t>
      </w:r>
      <w:r w:rsidR="007B1448">
        <w:rPr>
          <w:rFonts w:ascii="Times New Roman" w:hAnsi="Times New Roman" w:cs="Times New Roman"/>
        </w:rPr>
        <w:t>b</w:t>
      </w:r>
      <w:r w:rsidR="00DB7F75" w:rsidRPr="009E0F3A">
        <w:rPr>
          <w:rFonts w:ascii="Times New Roman" w:hAnsi="Times New Roman" w:cs="Times New Roman"/>
        </w:rPr>
        <w:t>oard for consideration</w:t>
      </w:r>
      <w:r w:rsidR="001B6011" w:rsidRPr="009E0F3A">
        <w:rPr>
          <w:rFonts w:ascii="Times New Roman" w:hAnsi="Times New Roman" w:cs="Times New Roman"/>
        </w:rPr>
        <w:t>; and be</w:t>
      </w:r>
      <w:r w:rsidR="00DB7F75" w:rsidRPr="009E0F3A">
        <w:rPr>
          <w:rFonts w:ascii="Times New Roman" w:hAnsi="Times New Roman" w:cs="Times New Roman"/>
        </w:rPr>
        <w:t xml:space="preserve"> it</w:t>
      </w:r>
      <w:r w:rsidR="007F43CF" w:rsidRPr="009E0F3A">
        <w:rPr>
          <w:rFonts w:ascii="Times New Roman" w:hAnsi="Times New Roman" w:cs="Times New Roman"/>
        </w:rPr>
        <w:t xml:space="preserve"> further</w:t>
      </w:r>
    </w:p>
    <w:p w14:paraId="7323AAA4" w14:textId="77777777" w:rsidR="00CC2C6A" w:rsidRPr="009E0F3A" w:rsidRDefault="00CC2C6A" w:rsidP="00CC2C6A">
      <w:pPr>
        <w:spacing w:after="0"/>
        <w:rPr>
          <w:rFonts w:ascii="Times New Roman" w:hAnsi="Times New Roman" w:cs="Times New Roman"/>
        </w:rPr>
      </w:pPr>
    </w:p>
    <w:bookmarkEnd w:id="0"/>
    <w:bookmarkEnd w:id="1"/>
    <w:p w14:paraId="28FB7CC4" w14:textId="3D41BE10" w:rsidR="008418A2" w:rsidRPr="009E0F3A" w:rsidRDefault="00332CF4" w:rsidP="00CC2C6A">
      <w:pPr>
        <w:spacing w:after="0"/>
        <w:rPr>
          <w:rFonts w:ascii="Times New Roman" w:hAnsi="Times New Roman" w:cs="Times New Roman"/>
        </w:rPr>
      </w:pPr>
      <w:r w:rsidRPr="009E0F3A">
        <w:rPr>
          <w:rFonts w:ascii="Times New Roman" w:hAnsi="Times New Roman" w:cs="Times New Roman"/>
          <w:b/>
        </w:rPr>
        <w:t>RESOLVED</w:t>
      </w:r>
      <w:r w:rsidR="008418A2" w:rsidRPr="009E0F3A">
        <w:rPr>
          <w:rFonts w:ascii="Times New Roman" w:hAnsi="Times New Roman" w:cs="Times New Roman"/>
          <w:b/>
        </w:rPr>
        <w:t>,</w:t>
      </w:r>
      <w:r w:rsidR="008418A2" w:rsidRPr="009E0F3A">
        <w:rPr>
          <w:rFonts w:ascii="Times New Roman" w:hAnsi="Times New Roman" w:cs="Times New Roman"/>
        </w:rPr>
        <w:t xml:space="preserve"> that if the Oklahoma State Board of Medical Licensure and Supervision does not enact changes as specified above, then the Oklahoma State Medical Association </w:t>
      </w:r>
      <w:r w:rsidR="00DB7F75" w:rsidRPr="009E0F3A">
        <w:rPr>
          <w:rFonts w:ascii="Times New Roman" w:hAnsi="Times New Roman" w:cs="Times New Roman"/>
        </w:rPr>
        <w:t xml:space="preserve">lobby team is directed to </w:t>
      </w:r>
      <w:r w:rsidR="008418A2" w:rsidRPr="009E0F3A">
        <w:rPr>
          <w:rFonts w:ascii="Times New Roman" w:hAnsi="Times New Roman" w:cs="Times New Roman"/>
        </w:rPr>
        <w:t>pursue legislation to enact those changes.</w:t>
      </w:r>
    </w:p>
    <w:p w14:paraId="1BCA77FD" w14:textId="77777777" w:rsidR="008418A2" w:rsidRPr="009E0F3A" w:rsidRDefault="008418A2" w:rsidP="00CC2C6A">
      <w:pPr>
        <w:spacing w:after="0"/>
        <w:rPr>
          <w:rFonts w:ascii="Times New Roman" w:hAnsi="Times New Roman" w:cs="Times New Roman"/>
        </w:rPr>
      </w:pPr>
    </w:p>
    <w:sectPr w:rsidR="008418A2" w:rsidRPr="009E0F3A" w:rsidSect="00EE2FAB">
      <w:pgSz w:w="12240" w:h="15840"/>
      <w:pgMar w:top="1008" w:right="1440" w:bottom="1440" w:left="1008" w:header="720" w:footer="720" w:gutter="0"/>
      <w:pgBorders w:offsetFrom="page">
        <w:bottom w:val="sing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1D4"/>
    <w:multiLevelType w:val="hybridMultilevel"/>
    <w:tmpl w:val="8C3E9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4260EB1"/>
    <w:multiLevelType w:val="multilevel"/>
    <w:tmpl w:val="8A241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FA2777"/>
    <w:multiLevelType w:val="hybridMultilevel"/>
    <w:tmpl w:val="77F67C14"/>
    <w:lvl w:ilvl="0" w:tplc="B0D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110050"/>
    <w:multiLevelType w:val="hybridMultilevel"/>
    <w:tmpl w:val="837A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997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7671978">
    <w:abstractNumId w:val="3"/>
  </w:num>
  <w:num w:numId="3" w16cid:durableId="1648558623">
    <w:abstractNumId w:val="0"/>
  </w:num>
  <w:num w:numId="4" w16cid:durableId="1124738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4B5EC1-E646-44C5-9437-E80D4EBDFD1A}"/>
    <w:docVar w:name="dgnword-eventsink" w:val="116195224"/>
  </w:docVars>
  <w:rsids>
    <w:rsidRoot w:val="00175D52"/>
    <w:rsid w:val="00022C45"/>
    <w:rsid w:val="000927BE"/>
    <w:rsid w:val="000A3FB2"/>
    <w:rsid w:val="000D6580"/>
    <w:rsid w:val="000F5FCA"/>
    <w:rsid w:val="000F6C42"/>
    <w:rsid w:val="00175D52"/>
    <w:rsid w:val="001B6011"/>
    <w:rsid w:val="001C2B56"/>
    <w:rsid w:val="001C7848"/>
    <w:rsid w:val="001F72C3"/>
    <w:rsid w:val="00204E3C"/>
    <w:rsid w:val="00230226"/>
    <w:rsid w:val="00240A6A"/>
    <w:rsid w:val="00271AFF"/>
    <w:rsid w:val="002A6839"/>
    <w:rsid w:val="002C0102"/>
    <w:rsid w:val="00332CF4"/>
    <w:rsid w:val="003C0606"/>
    <w:rsid w:val="003C46EC"/>
    <w:rsid w:val="00416B11"/>
    <w:rsid w:val="004C2966"/>
    <w:rsid w:val="004F7990"/>
    <w:rsid w:val="00512F49"/>
    <w:rsid w:val="00544BD4"/>
    <w:rsid w:val="00602693"/>
    <w:rsid w:val="00633E21"/>
    <w:rsid w:val="00666F4C"/>
    <w:rsid w:val="006A475E"/>
    <w:rsid w:val="007275A7"/>
    <w:rsid w:val="007B1448"/>
    <w:rsid w:val="007C078B"/>
    <w:rsid w:val="007D5320"/>
    <w:rsid w:val="007F43CF"/>
    <w:rsid w:val="007F7633"/>
    <w:rsid w:val="008418A2"/>
    <w:rsid w:val="008C1030"/>
    <w:rsid w:val="00971B90"/>
    <w:rsid w:val="0099028B"/>
    <w:rsid w:val="009E0913"/>
    <w:rsid w:val="009E0F3A"/>
    <w:rsid w:val="009E1FC4"/>
    <w:rsid w:val="00B02B5D"/>
    <w:rsid w:val="00B43BEE"/>
    <w:rsid w:val="00B84A3F"/>
    <w:rsid w:val="00BA5B56"/>
    <w:rsid w:val="00BE1705"/>
    <w:rsid w:val="00BE2BA5"/>
    <w:rsid w:val="00C405CF"/>
    <w:rsid w:val="00C41D61"/>
    <w:rsid w:val="00CC2C6A"/>
    <w:rsid w:val="00CD55DD"/>
    <w:rsid w:val="00D16B77"/>
    <w:rsid w:val="00D23CE1"/>
    <w:rsid w:val="00D571EA"/>
    <w:rsid w:val="00D96F7C"/>
    <w:rsid w:val="00DA5F02"/>
    <w:rsid w:val="00DB7F75"/>
    <w:rsid w:val="00DF0C22"/>
    <w:rsid w:val="00DF276B"/>
    <w:rsid w:val="00E214BE"/>
    <w:rsid w:val="00E40907"/>
    <w:rsid w:val="00ED38AE"/>
    <w:rsid w:val="00EE2FAB"/>
    <w:rsid w:val="00EF0247"/>
    <w:rsid w:val="00F75F25"/>
    <w:rsid w:val="00FE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CFEF"/>
  <w15:docId w15:val="{A1EF0EC4-82C6-4192-82A5-B79B099D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40A6A"/>
  </w:style>
  <w:style w:type="paragraph" w:styleId="ListParagraph">
    <w:name w:val="List Paragraph"/>
    <w:basedOn w:val="Normal"/>
    <w:uiPriority w:val="34"/>
    <w:qFormat/>
    <w:rsid w:val="00FE3CFF"/>
    <w:pPr>
      <w:ind w:left="720"/>
      <w:contextualSpacing/>
    </w:pPr>
  </w:style>
  <w:style w:type="paragraph" w:styleId="BalloonText">
    <w:name w:val="Balloon Text"/>
    <w:basedOn w:val="Normal"/>
    <w:link w:val="BalloonTextChar"/>
    <w:uiPriority w:val="99"/>
    <w:semiHidden/>
    <w:unhideWhenUsed/>
    <w:rsid w:val="00FE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FF"/>
    <w:rPr>
      <w:rFonts w:ascii="Tahoma" w:hAnsi="Tahoma" w:cs="Tahoma"/>
      <w:sz w:val="16"/>
      <w:szCs w:val="16"/>
    </w:rPr>
  </w:style>
  <w:style w:type="paragraph" w:styleId="Revision">
    <w:name w:val="Revision"/>
    <w:hidden/>
    <w:uiPriority w:val="99"/>
    <w:semiHidden/>
    <w:rsid w:val="00727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3359">
      <w:bodyDiv w:val="1"/>
      <w:marLeft w:val="0"/>
      <w:marRight w:val="0"/>
      <w:marTop w:val="0"/>
      <w:marBottom w:val="0"/>
      <w:divBdr>
        <w:top w:val="none" w:sz="0" w:space="0" w:color="auto"/>
        <w:left w:val="none" w:sz="0" w:space="0" w:color="auto"/>
        <w:bottom w:val="none" w:sz="0" w:space="0" w:color="auto"/>
        <w:right w:val="none" w:sz="0" w:space="0" w:color="auto"/>
      </w:divBdr>
    </w:div>
    <w:div w:id="18850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66E0-B087-46E8-A8BA-066E82F4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Wright</dc:creator>
  <cp:lastModifiedBy>Donna Bartlett</cp:lastModifiedBy>
  <cp:revision>8</cp:revision>
  <cp:lastPrinted>2015-04-15T15:18:00Z</cp:lastPrinted>
  <dcterms:created xsi:type="dcterms:W3CDTF">2023-03-24T15:16:00Z</dcterms:created>
  <dcterms:modified xsi:type="dcterms:W3CDTF">2023-03-24T16:52:00Z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84408987ae0a5723d56cbd88245b4e3992092c9cc5307295588056ad29f1a3ff</vt:lpwstr>
  </property>
</Properties>
</file>